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0DC64" w14:textId="3476E694" w:rsidR="00F86A73" w:rsidRPr="00564866"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gramStart"/>
      <w:r w:rsidR="00F86A73" w:rsidRPr="001A659D">
        <w:rPr>
          <w:rFonts w:ascii="Arial" w:hAnsi="Arial" w:cs="Arial"/>
          <w:b/>
          <w:sz w:val="24"/>
          <w:szCs w:val="24"/>
        </w:rPr>
        <w:t>#</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64866">
        <w:rPr>
          <w:rFonts w:ascii="Arial" w:eastAsiaTheme="minorEastAsia" w:hAnsi="Arial" w:cs="Arial" w:hint="eastAsia"/>
          <w:b/>
          <w:sz w:val="24"/>
          <w:szCs w:val="24"/>
          <w:lang w:eastAsia="zh-CN"/>
        </w:rPr>
        <w:t xml:space="preserve">       </w:t>
      </w:r>
      <w:r w:rsidR="00F86A73" w:rsidRPr="00D33CA3">
        <w:rPr>
          <w:rFonts w:ascii="Arial" w:hAnsi="Arial" w:cs="Arial"/>
          <w:b/>
          <w:sz w:val="24"/>
          <w:szCs w:val="24"/>
        </w:rPr>
        <w:t>RP-</w:t>
      </w:r>
      <w:r w:rsidR="00DA004C" w:rsidRPr="00D33CA3">
        <w:rPr>
          <w:rFonts w:ascii="Arial" w:hAnsi="Arial" w:cs="Arial"/>
          <w:b/>
          <w:sz w:val="24"/>
          <w:szCs w:val="24"/>
        </w:rPr>
        <w:t>2</w:t>
      </w:r>
      <w:r w:rsidR="00665963" w:rsidRPr="00D33CA3">
        <w:rPr>
          <w:rFonts w:ascii="Arial" w:hAnsi="Arial" w:cs="Arial"/>
          <w:b/>
          <w:sz w:val="24"/>
          <w:szCs w:val="24"/>
        </w:rPr>
        <w:t>3</w:t>
      </w:r>
      <w:r w:rsidR="00564866" w:rsidRPr="00D33CA3">
        <w:rPr>
          <w:rFonts w:ascii="Arial" w:eastAsiaTheme="minorEastAsia" w:hAnsi="Arial" w:cs="Arial" w:hint="eastAsia"/>
          <w:b/>
          <w:sz w:val="24"/>
          <w:szCs w:val="24"/>
          <w:lang w:eastAsia="zh-CN"/>
        </w:rPr>
        <w:t>1833</w:t>
      </w:r>
      <w:proofErr w:type="gramEnd"/>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4CE81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042D0" w:rsidRPr="000042D0">
        <w:rPr>
          <w:rFonts w:ascii="Arial" w:hAnsi="Arial" w:cs="Arial"/>
          <w:color w:val="000000" w:themeColor="text1"/>
          <w:lang w:eastAsia="ja-JP"/>
        </w:rPr>
        <w:t>9.4.3.7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845D35" w:rsidR="00593315" w:rsidRPr="008836AC" w:rsidRDefault="0094271D" w:rsidP="001A248F">
            <w:pPr>
              <w:tabs>
                <w:tab w:val="left" w:pos="567"/>
              </w:tabs>
              <w:spacing w:after="0"/>
              <w:rPr>
                <w:rFonts w:ascii="Arial" w:hAnsi="Arial" w:cs="Arial"/>
              </w:rPr>
            </w:pPr>
            <w:r w:rsidRPr="0094271D">
              <w:rPr>
                <w:rFonts w:ascii="Arial" w:hAnsi="Arial" w:cs="Arial"/>
              </w:rPr>
              <w:t>Enhancement for 700/800/900MHz band combinations for NR</w:t>
            </w:r>
            <w:bookmarkStart w:id="0" w:name="_GoBack"/>
            <w:bookmarkEnd w:id="0"/>
          </w:p>
        </w:tc>
      </w:tr>
      <w:tr w:rsidR="000042D0" w:rsidRPr="008836AC" w14:paraId="3B7BA5CF" w14:textId="77777777" w:rsidTr="00871653">
        <w:tc>
          <w:tcPr>
            <w:tcW w:w="2436" w:type="dxa"/>
            <w:shd w:val="clear" w:color="auto" w:fill="auto"/>
          </w:tcPr>
          <w:p w14:paraId="17DAA025" w14:textId="77777777" w:rsidR="000042D0" w:rsidRPr="008836AC" w:rsidRDefault="000042D0"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3EACFF" w14:textId="77777777" w:rsidR="000042D0" w:rsidRPr="00EB7D3C" w:rsidRDefault="000042D0" w:rsidP="003714FD">
            <w:pPr>
              <w:tabs>
                <w:tab w:val="left" w:pos="567"/>
              </w:tabs>
              <w:spacing w:after="0"/>
              <w:rPr>
                <w:rFonts w:ascii="Arial" w:hAnsi="Arial" w:cs="Arial"/>
                <w:lang w:eastAsia="ja-JP"/>
              </w:rPr>
            </w:pPr>
            <w:r w:rsidRPr="00EB7D3C">
              <w:rPr>
                <w:rFonts w:ascii="Arial" w:hAnsi="Arial" w:cs="Arial"/>
              </w:rPr>
              <w:t>Study Item:</w:t>
            </w:r>
            <w:r w:rsidRPr="00EB7D3C">
              <w:rPr>
                <w:rFonts w:ascii="Arial" w:hAnsi="Arial" w:cs="Arial" w:hint="eastAsia"/>
                <w:lang w:eastAsia="ja-JP"/>
              </w:rPr>
              <w:t xml:space="preserve"> </w:t>
            </w:r>
          </w:p>
          <w:p w14:paraId="27D21A4C" w14:textId="077F8549" w:rsidR="000042D0" w:rsidRPr="008836AC" w:rsidRDefault="000042D0" w:rsidP="001A248F">
            <w:pPr>
              <w:tabs>
                <w:tab w:val="left" w:pos="567"/>
              </w:tabs>
              <w:spacing w:after="0"/>
              <w:rPr>
                <w:rFonts w:ascii="Arial" w:hAnsi="Arial" w:cs="Arial"/>
              </w:rPr>
            </w:pPr>
            <w:r w:rsidRPr="00EB7D3C">
              <w:rPr>
                <w:rFonts w:ascii="Arial" w:hAnsi="Arial" w:cs="Arial"/>
                <w:lang w:eastAsia="ja-JP"/>
              </w:rPr>
              <w:t>No</w:t>
            </w:r>
          </w:p>
        </w:tc>
        <w:tc>
          <w:tcPr>
            <w:tcW w:w="1842" w:type="dxa"/>
          </w:tcPr>
          <w:p w14:paraId="3A4E3529" w14:textId="77777777" w:rsidR="000042D0" w:rsidRPr="00EB7D3C" w:rsidRDefault="000042D0" w:rsidP="003714FD">
            <w:pPr>
              <w:tabs>
                <w:tab w:val="left" w:pos="567"/>
              </w:tabs>
              <w:spacing w:after="0"/>
              <w:rPr>
                <w:rFonts w:ascii="Arial" w:hAnsi="Arial" w:cs="Arial"/>
                <w:lang w:eastAsia="ja-JP"/>
              </w:rPr>
            </w:pPr>
            <w:r w:rsidRPr="00EB7D3C">
              <w:rPr>
                <w:rFonts w:ascii="Arial" w:hAnsi="Arial" w:cs="Arial"/>
              </w:rPr>
              <w:t>Core part:</w:t>
            </w:r>
            <w:r w:rsidRPr="00EB7D3C">
              <w:rPr>
                <w:rFonts w:ascii="Arial" w:hAnsi="Arial" w:cs="Arial"/>
                <w:lang w:eastAsia="ja-JP"/>
              </w:rPr>
              <w:t xml:space="preserve"> </w:t>
            </w:r>
          </w:p>
          <w:p w14:paraId="4F4E6C8C" w14:textId="655A3684" w:rsidR="000042D0" w:rsidRPr="008836AC" w:rsidRDefault="000042D0" w:rsidP="001A248F">
            <w:pPr>
              <w:tabs>
                <w:tab w:val="left" w:pos="567"/>
              </w:tabs>
              <w:spacing w:after="0"/>
              <w:rPr>
                <w:rFonts w:ascii="Arial" w:hAnsi="Arial" w:cs="Arial"/>
                <w:color w:val="FF0000"/>
                <w:lang w:eastAsia="ja-JP"/>
              </w:rPr>
            </w:pPr>
            <w:r w:rsidRPr="00EB7D3C">
              <w:rPr>
                <w:rFonts w:ascii="Arial" w:hAnsi="Arial" w:cs="Arial" w:hint="eastAsia"/>
                <w:lang w:val="en-US" w:eastAsia="zh-CN"/>
              </w:rPr>
              <w:t>Yes</w:t>
            </w:r>
          </w:p>
        </w:tc>
        <w:tc>
          <w:tcPr>
            <w:tcW w:w="2309" w:type="dxa"/>
            <w:gridSpan w:val="2"/>
          </w:tcPr>
          <w:p w14:paraId="482D82EE" w14:textId="77777777" w:rsidR="000042D0" w:rsidRPr="00EB7D3C" w:rsidRDefault="000042D0" w:rsidP="003714FD">
            <w:pPr>
              <w:tabs>
                <w:tab w:val="left" w:pos="567"/>
              </w:tabs>
              <w:spacing w:after="0"/>
              <w:rPr>
                <w:rFonts w:ascii="Arial" w:hAnsi="Arial" w:cs="Arial"/>
              </w:rPr>
            </w:pPr>
            <w:r w:rsidRPr="00EB7D3C">
              <w:rPr>
                <w:rFonts w:ascii="Arial" w:hAnsi="Arial" w:cs="Arial"/>
              </w:rPr>
              <w:t>Performance part:</w:t>
            </w:r>
          </w:p>
          <w:p w14:paraId="3DC7ABB4" w14:textId="1504D156" w:rsidR="000042D0" w:rsidRPr="008836AC" w:rsidRDefault="000042D0" w:rsidP="0036248C">
            <w:pPr>
              <w:tabs>
                <w:tab w:val="left" w:pos="567"/>
              </w:tabs>
              <w:spacing w:after="0"/>
              <w:rPr>
                <w:rFonts w:ascii="Arial" w:hAnsi="Arial" w:cs="Arial"/>
                <w:color w:val="FF0000"/>
                <w:lang w:eastAsia="ja-JP"/>
              </w:rPr>
            </w:pPr>
            <w:r w:rsidRPr="00EB7D3C">
              <w:rPr>
                <w:rFonts w:ascii="Arial" w:hAnsi="Arial" w:cs="Arial" w:hint="eastAsia"/>
                <w:lang w:eastAsia="ja-JP"/>
              </w:rPr>
              <w:t>Yes</w:t>
            </w:r>
          </w:p>
        </w:tc>
        <w:tc>
          <w:tcPr>
            <w:tcW w:w="1653" w:type="dxa"/>
          </w:tcPr>
          <w:p w14:paraId="3D5CE08F" w14:textId="77777777" w:rsidR="000042D0" w:rsidRPr="00EB7D3C" w:rsidRDefault="000042D0" w:rsidP="003714FD">
            <w:pPr>
              <w:tabs>
                <w:tab w:val="left" w:pos="567"/>
              </w:tabs>
              <w:spacing w:after="0"/>
              <w:rPr>
                <w:rFonts w:ascii="Arial" w:hAnsi="Arial" w:cs="Arial"/>
              </w:rPr>
            </w:pPr>
            <w:r w:rsidRPr="00EB7D3C">
              <w:rPr>
                <w:rFonts w:ascii="Arial" w:hAnsi="Arial" w:cs="Arial"/>
              </w:rPr>
              <w:t>Testing part:</w:t>
            </w:r>
          </w:p>
          <w:p w14:paraId="6184B75F" w14:textId="2F1FAEAF" w:rsidR="000042D0" w:rsidRPr="008836AC" w:rsidRDefault="000042D0" w:rsidP="0036248C">
            <w:pPr>
              <w:tabs>
                <w:tab w:val="left" w:pos="567"/>
              </w:tabs>
              <w:spacing w:after="0"/>
              <w:rPr>
                <w:rFonts w:ascii="Arial" w:hAnsi="Arial" w:cs="Arial"/>
                <w:color w:val="FF0000"/>
                <w:lang w:eastAsia="ja-JP"/>
              </w:rPr>
            </w:pPr>
            <w:r w:rsidRPr="00EB7D3C">
              <w:rPr>
                <w:rFonts w:ascii="Arial" w:eastAsiaTheme="minorEastAsia" w:hAnsi="Arial" w:cs="Arial" w:hint="eastAsia"/>
                <w:lang w:eastAsia="zh-CN"/>
              </w:rPr>
              <w:t>No</w:t>
            </w:r>
          </w:p>
        </w:tc>
      </w:tr>
      <w:tr w:rsidR="001F1AFA" w:rsidRPr="008836AC" w14:paraId="12B4E9B7" w14:textId="77777777" w:rsidTr="00871653">
        <w:tc>
          <w:tcPr>
            <w:tcW w:w="2436" w:type="dxa"/>
          </w:tcPr>
          <w:p w14:paraId="1194B810" w14:textId="77777777" w:rsidR="001F1AFA" w:rsidRPr="008836AC" w:rsidRDefault="001F1AFA"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8AC0010" w:rsidR="001F1AFA" w:rsidRPr="00BE4ACF" w:rsidRDefault="001F1AFA" w:rsidP="008836AC">
            <w:pPr>
              <w:tabs>
                <w:tab w:val="left" w:pos="567"/>
              </w:tabs>
              <w:spacing w:after="0"/>
              <w:rPr>
                <w:rFonts w:ascii="Arial" w:eastAsiaTheme="minorEastAsia" w:hAnsi="Arial" w:cs="Arial"/>
              </w:rPr>
            </w:pPr>
            <w:r>
              <w:rPr>
                <w:rFonts w:ascii="Arial" w:hAnsi="Arial" w:cs="Arial" w:hint="eastAsia"/>
                <w:lang w:val="en-US" w:eastAsia="zh-CN"/>
              </w:rPr>
              <w:t>NR_700800900_combo_en</w:t>
            </w:r>
            <w:r w:rsidR="00BE4ACF">
              <w:rPr>
                <w:rFonts w:ascii="Arial" w:eastAsiaTheme="minorEastAsia" w:hAnsi="Arial" w:cs="Arial" w:hint="eastAsia"/>
                <w:lang w:val="en-US" w:eastAsia="zh-CN"/>
              </w:rPr>
              <w:t>h</w:t>
            </w:r>
          </w:p>
        </w:tc>
      </w:tr>
      <w:tr w:rsidR="001F1AFA" w:rsidRPr="008836AC" w14:paraId="5DE04433" w14:textId="77777777" w:rsidTr="001F1AFA">
        <w:trPr>
          <w:trHeight w:val="37"/>
        </w:trPr>
        <w:tc>
          <w:tcPr>
            <w:tcW w:w="2436" w:type="dxa"/>
          </w:tcPr>
          <w:p w14:paraId="4176DAE9" w14:textId="77777777" w:rsidR="001F1AFA" w:rsidRPr="008836AC" w:rsidRDefault="001F1AFA"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1FC389" w:rsidR="001F1AFA" w:rsidRPr="008836AC" w:rsidRDefault="001F1AFA" w:rsidP="008836AC">
            <w:pPr>
              <w:tabs>
                <w:tab w:val="left" w:pos="567"/>
              </w:tabs>
              <w:spacing w:after="0"/>
              <w:rPr>
                <w:rFonts w:ascii="Arial" w:hAnsi="Arial" w:cs="Arial"/>
              </w:rPr>
            </w:pPr>
            <w:r>
              <w:rPr>
                <w:rFonts w:ascii="Arial" w:hAnsi="Arial" w:cs="Arial" w:hint="eastAsia"/>
              </w:rPr>
              <w:t>991046</w:t>
            </w:r>
          </w:p>
        </w:tc>
      </w:tr>
      <w:tr w:rsidR="001F1AFA" w:rsidRPr="008836AC" w14:paraId="2184CB69" w14:textId="77777777" w:rsidTr="00871653">
        <w:tc>
          <w:tcPr>
            <w:tcW w:w="2436" w:type="dxa"/>
          </w:tcPr>
          <w:p w14:paraId="7FA547CB" w14:textId="77777777" w:rsidR="001F1AFA" w:rsidRPr="008836AC" w:rsidRDefault="001F1AFA"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39D1670" w:rsidR="001F1AFA" w:rsidRPr="008836AC" w:rsidRDefault="001F1AFA" w:rsidP="008836AC">
            <w:pPr>
              <w:tabs>
                <w:tab w:val="left" w:pos="567"/>
              </w:tabs>
              <w:spacing w:after="0"/>
              <w:rPr>
                <w:rFonts w:ascii="Arial" w:hAnsi="Arial" w:cs="Arial"/>
              </w:rPr>
            </w:pPr>
            <w:r w:rsidRPr="001F1AFA">
              <w:rPr>
                <w:rFonts w:ascii="Arial" w:hAnsi="Arial" w:cs="Arial"/>
              </w:rPr>
              <w:t>RP-231450</w:t>
            </w:r>
          </w:p>
        </w:tc>
      </w:tr>
      <w:tr w:rsidR="00E1545A" w:rsidRPr="008836AC" w14:paraId="0BE4E3F0" w14:textId="77777777" w:rsidTr="00871653">
        <w:tc>
          <w:tcPr>
            <w:tcW w:w="2436" w:type="dxa"/>
          </w:tcPr>
          <w:p w14:paraId="7E7C416D" w14:textId="77777777" w:rsidR="00E1545A" w:rsidRDefault="00E1545A" w:rsidP="001A248F">
            <w:pPr>
              <w:tabs>
                <w:tab w:val="left" w:pos="567"/>
              </w:tabs>
              <w:spacing w:after="0"/>
              <w:rPr>
                <w:rFonts w:ascii="Arial" w:hAnsi="Arial" w:cs="Arial"/>
                <w:b/>
              </w:rPr>
            </w:pPr>
            <w:r>
              <w:rPr>
                <w:rFonts w:ascii="Arial" w:hAnsi="Arial" w:cs="Arial"/>
                <w:b/>
              </w:rPr>
              <w:t>Target Completion Date</w:t>
            </w:r>
          </w:p>
          <w:p w14:paraId="7FE6F1F9" w14:textId="77777777" w:rsidR="00E1545A" w:rsidRPr="008836AC" w:rsidRDefault="00E1545A"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E1545A" w:rsidRDefault="00E1545A"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75A0166" w:rsidR="00E1545A" w:rsidRPr="008836AC" w:rsidRDefault="00E1545A" w:rsidP="008836AC">
            <w:pPr>
              <w:tabs>
                <w:tab w:val="left" w:pos="567"/>
              </w:tabs>
              <w:spacing w:after="0"/>
              <w:rPr>
                <w:rFonts w:ascii="Arial" w:hAnsi="Arial" w:cs="Arial"/>
                <w:lang w:eastAsia="ja-JP"/>
              </w:rPr>
            </w:pPr>
          </w:p>
        </w:tc>
        <w:tc>
          <w:tcPr>
            <w:tcW w:w="1842" w:type="dxa"/>
          </w:tcPr>
          <w:p w14:paraId="5A128F3E" w14:textId="2D81405D" w:rsidR="00E1545A" w:rsidRPr="008836AC" w:rsidRDefault="00E1545A" w:rsidP="008836AC">
            <w:pPr>
              <w:tabs>
                <w:tab w:val="left" w:pos="567"/>
              </w:tabs>
              <w:spacing w:after="0"/>
              <w:rPr>
                <w:rFonts w:ascii="Arial" w:hAnsi="Arial" w:cs="Arial"/>
                <w:lang w:eastAsia="ja-JP"/>
              </w:rPr>
            </w:pPr>
            <w:r>
              <w:rPr>
                <w:rFonts w:ascii="Arial" w:hAnsi="Arial" w:cs="Arial"/>
                <w:lang w:eastAsia="ja-JP"/>
              </w:rPr>
              <w:t xml:space="preserve">Core part: </w:t>
            </w:r>
            <w:r>
              <w:rPr>
                <w:rFonts w:ascii="Arial" w:eastAsia="宋体" w:hAnsi="Arial" w:cs="Arial" w:hint="eastAsia"/>
                <w:lang w:val="en-US" w:eastAsia="zh-CN"/>
              </w:rPr>
              <w:t>Dec</w:t>
            </w:r>
            <w:r>
              <w:rPr>
                <w:rFonts w:ascii="Arial" w:hAnsi="Arial" w:cs="Arial"/>
                <w:lang w:eastAsia="ja-JP"/>
              </w:rPr>
              <w:t>/</w:t>
            </w:r>
            <w:r>
              <w:rPr>
                <w:rFonts w:ascii="Arial" w:eastAsia="宋体" w:hAnsi="Arial" w:cs="Arial" w:hint="eastAsia"/>
                <w:lang w:val="en-US" w:eastAsia="zh-CN"/>
              </w:rPr>
              <w:t>2023</w:t>
            </w:r>
          </w:p>
        </w:tc>
        <w:tc>
          <w:tcPr>
            <w:tcW w:w="2268" w:type="dxa"/>
          </w:tcPr>
          <w:p w14:paraId="150E2BE5" w14:textId="50F5F8E3" w:rsidR="00E1545A" w:rsidRPr="008836AC" w:rsidRDefault="00E1545A" w:rsidP="00207DC4">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宋体" w:hAnsi="Arial" w:cs="Arial" w:hint="eastAsia"/>
                <w:lang w:val="en-US" w:eastAsia="zh-CN"/>
              </w:rPr>
              <w:t>Dec</w:t>
            </w:r>
            <w:r>
              <w:rPr>
                <w:rFonts w:ascii="Arial" w:hAnsi="Arial" w:cs="Arial"/>
                <w:lang w:eastAsia="ja-JP"/>
              </w:rPr>
              <w:t>/</w:t>
            </w:r>
            <w:r>
              <w:rPr>
                <w:rFonts w:ascii="Arial" w:eastAsia="宋体" w:hAnsi="Arial" w:cs="Arial" w:hint="eastAsia"/>
                <w:lang w:val="en-US" w:eastAsia="zh-CN"/>
              </w:rPr>
              <w:t>2023</w:t>
            </w:r>
          </w:p>
        </w:tc>
        <w:tc>
          <w:tcPr>
            <w:tcW w:w="1694" w:type="dxa"/>
            <w:gridSpan w:val="2"/>
          </w:tcPr>
          <w:p w14:paraId="5BB6B905" w14:textId="22F44CDF" w:rsidR="00E1545A" w:rsidRPr="006A7BCB" w:rsidRDefault="00E1545A" w:rsidP="00E154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1F1AFA" w:rsidRPr="008836AC" w14:paraId="2EC56AAA" w14:textId="77777777" w:rsidTr="00871653">
        <w:tc>
          <w:tcPr>
            <w:tcW w:w="2436" w:type="dxa"/>
          </w:tcPr>
          <w:p w14:paraId="67092FF9" w14:textId="77777777" w:rsidR="001F1AFA" w:rsidRDefault="001F1AFA"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F1AFA" w:rsidRDefault="001F1AFA"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8361F20" w:rsidR="001F1AFA" w:rsidRPr="008836AC" w:rsidRDefault="001F1AFA" w:rsidP="008836AC">
            <w:pPr>
              <w:tabs>
                <w:tab w:val="left" w:pos="567"/>
              </w:tabs>
              <w:spacing w:after="0"/>
              <w:rPr>
                <w:rFonts w:ascii="Arial" w:hAnsi="Arial" w:cs="Arial"/>
                <w:lang w:eastAsia="ja-JP"/>
              </w:rPr>
            </w:pPr>
          </w:p>
        </w:tc>
        <w:tc>
          <w:tcPr>
            <w:tcW w:w="1842" w:type="dxa"/>
          </w:tcPr>
          <w:p w14:paraId="28B58AA7" w14:textId="77777777" w:rsidR="001F1AFA" w:rsidRDefault="001F1AFA"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89C48FD" w:rsidR="001F1AFA" w:rsidRPr="008836AC" w:rsidRDefault="00E1545A" w:rsidP="008836AC">
            <w:pPr>
              <w:tabs>
                <w:tab w:val="left" w:pos="567"/>
              </w:tabs>
              <w:spacing w:after="0"/>
              <w:rPr>
                <w:rFonts w:ascii="Arial" w:hAnsi="Arial" w:cs="Arial"/>
                <w:lang w:eastAsia="ja-JP"/>
              </w:rPr>
            </w:pPr>
            <w:r w:rsidRPr="00E1545A">
              <w:rPr>
                <w:rFonts w:ascii="Arial" w:hAnsi="Arial" w:cs="Arial"/>
                <w:color w:val="00B050"/>
                <w:lang w:eastAsia="ja-JP"/>
              </w:rPr>
              <w:t>80</w:t>
            </w:r>
            <w:r w:rsidR="001F1AFA" w:rsidRPr="00E1545A">
              <w:rPr>
                <w:rFonts w:ascii="Arial" w:hAnsi="Arial" w:cs="Arial"/>
                <w:color w:val="00B050"/>
                <w:lang w:eastAsia="ja-JP"/>
              </w:rPr>
              <w:t>%</w:t>
            </w:r>
          </w:p>
        </w:tc>
        <w:tc>
          <w:tcPr>
            <w:tcW w:w="2268" w:type="dxa"/>
          </w:tcPr>
          <w:p w14:paraId="41636C6C" w14:textId="77777777" w:rsidR="00E1545A" w:rsidRDefault="001F1AFA" w:rsidP="00E1545A">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1E43558F" w:rsidR="001F1AFA" w:rsidRPr="008836AC" w:rsidRDefault="00E1545A" w:rsidP="00E1545A">
            <w:pPr>
              <w:tabs>
                <w:tab w:val="left" w:pos="567"/>
              </w:tabs>
              <w:spacing w:after="0"/>
              <w:rPr>
                <w:rFonts w:ascii="Arial" w:hAnsi="Arial" w:cs="Arial"/>
                <w:lang w:eastAsia="ja-JP"/>
              </w:rPr>
            </w:pPr>
            <w:r w:rsidRPr="00E1545A">
              <w:rPr>
                <w:rFonts w:ascii="Arial" w:hAnsi="Arial" w:cs="Arial"/>
                <w:color w:val="00B050"/>
                <w:lang w:eastAsia="ja-JP"/>
              </w:rPr>
              <w:t>0</w:t>
            </w:r>
            <w:r w:rsidR="001F1AFA" w:rsidRPr="00E1545A">
              <w:rPr>
                <w:rFonts w:ascii="Arial" w:hAnsi="Arial" w:cs="Arial"/>
                <w:color w:val="00B050"/>
                <w:lang w:eastAsia="ja-JP"/>
              </w:rPr>
              <w:t>%</w:t>
            </w:r>
          </w:p>
        </w:tc>
        <w:tc>
          <w:tcPr>
            <w:tcW w:w="1694" w:type="dxa"/>
            <w:gridSpan w:val="2"/>
          </w:tcPr>
          <w:p w14:paraId="70DECF59" w14:textId="6F54CFBC" w:rsidR="001F1AFA" w:rsidRPr="006A7BCB" w:rsidRDefault="001F1AFA" w:rsidP="00E154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E1545A" w14:paraId="1C9CB905" w14:textId="77777777" w:rsidTr="003714FD">
        <w:tc>
          <w:tcPr>
            <w:tcW w:w="2758" w:type="dxa"/>
            <w:gridSpan w:val="2"/>
          </w:tcPr>
          <w:p w14:paraId="17E6280C" w14:textId="77777777" w:rsidR="00E1545A" w:rsidRDefault="00E1545A" w:rsidP="003714FD">
            <w:pPr>
              <w:tabs>
                <w:tab w:val="left" w:pos="567"/>
              </w:tabs>
              <w:spacing w:after="0"/>
              <w:rPr>
                <w:rFonts w:ascii="Arial" w:hAnsi="Arial" w:cs="Arial"/>
                <w:b/>
              </w:rPr>
            </w:pPr>
            <w:r>
              <w:rPr>
                <w:rFonts w:ascii="Arial" w:hAnsi="Arial" w:cs="Arial"/>
                <w:b/>
              </w:rPr>
              <w:t>Leading WG</w:t>
            </w:r>
          </w:p>
        </w:tc>
        <w:tc>
          <w:tcPr>
            <w:tcW w:w="7489" w:type="dxa"/>
          </w:tcPr>
          <w:p w14:paraId="739B01B0" w14:textId="77777777" w:rsidR="00E1545A" w:rsidRDefault="00E1545A" w:rsidP="003714FD">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RAN4</w:t>
            </w:r>
          </w:p>
        </w:tc>
      </w:tr>
      <w:tr w:rsidR="00E1545A" w14:paraId="3655EFCB" w14:textId="77777777" w:rsidTr="003714FD">
        <w:tc>
          <w:tcPr>
            <w:tcW w:w="1418" w:type="dxa"/>
            <w:vMerge w:val="restart"/>
            <w:vAlign w:val="center"/>
          </w:tcPr>
          <w:p w14:paraId="4372C6DD" w14:textId="77777777" w:rsidR="00E1545A" w:rsidRDefault="00E1545A" w:rsidP="003714FD">
            <w:pPr>
              <w:tabs>
                <w:tab w:val="left" w:pos="567"/>
              </w:tabs>
              <w:rPr>
                <w:rFonts w:ascii="Arial" w:hAnsi="Arial" w:cs="Arial"/>
                <w:b/>
              </w:rPr>
            </w:pPr>
            <w:r>
              <w:rPr>
                <w:rFonts w:ascii="Arial" w:hAnsi="Arial" w:cs="Arial"/>
                <w:b/>
              </w:rPr>
              <w:t>Rapporteur</w:t>
            </w:r>
          </w:p>
        </w:tc>
        <w:tc>
          <w:tcPr>
            <w:tcW w:w="1340" w:type="dxa"/>
          </w:tcPr>
          <w:p w14:paraId="2543E228" w14:textId="77777777" w:rsidR="00E1545A" w:rsidRDefault="00E1545A" w:rsidP="003714FD">
            <w:pPr>
              <w:tabs>
                <w:tab w:val="left" w:pos="567"/>
              </w:tabs>
              <w:spacing w:after="0"/>
              <w:rPr>
                <w:rFonts w:ascii="Arial" w:hAnsi="Arial" w:cs="Arial"/>
                <w:b/>
              </w:rPr>
            </w:pPr>
            <w:r>
              <w:rPr>
                <w:rFonts w:ascii="Arial" w:hAnsi="Arial" w:cs="Arial"/>
                <w:b/>
              </w:rPr>
              <w:t>Name</w:t>
            </w:r>
          </w:p>
        </w:tc>
        <w:tc>
          <w:tcPr>
            <w:tcW w:w="7489" w:type="dxa"/>
          </w:tcPr>
          <w:p w14:paraId="3847D227"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Shan Huiping</w:t>
            </w:r>
          </w:p>
        </w:tc>
      </w:tr>
      <w:tr w:rsidR="00E1545A" w14:paraId="0DC2B930" w14:textId="77777777" w:rsidTr="003714FD">
        <w:tc>
          <w:tcPr>
            <w:tcW w:w="1418" w:type="dxa"/>
            <w:vMerge/>
          </w:tcPr>
          <w:p w14:paraId="19DD1F7B" w14:textId="77777777" w:rsidR="00E1545A" w:rsidRDefault="00E1545A" w:rsidP="003714FD">
            <w:pPr>
              <w:tabs>
                <w:tab w:val="left" w:pos="567"/>
              </w:tabs>
              <w:rPr>
                <w:rFonts w:ascii="Arial" w:hAnsi="Arial" w:cs="Arial"/>
                <w:b/>
              </w:rPr>
            </w:pPr>
          </w:p>
        </w:tc>
        <w:tc>
          <w:tcPr>
            <w:tcW w:w="1340" w:type="dxa"/>
          </w:tcPr>
          <w:p w14:paraId="530D7844" w14:textId="77777777" w:rsidR="00E1545A" w:rsidRDefault="00E1545A" w:rsidP="003714FD">
            <w:pPr>
              <w:tabs>
                <w:tab w:val="left" w:pos="567"/>
              </w:tabs>
              <w:spacing w:after="0"/>
              <w:rPr>
                <w:rFonts w:ascii="Arial" w:hAnsi="Arial" w:cs="Arial"/>
                <w:b/>
              </w:rPr>
            </w:pPr>
            <w:r>
              <w:rPr>
                <w:rFonts w:ascii="Arial" w:hAnsi="Arial" w:cs="Arial"/>
                <w:b/>
              </w:rPr>
              <w:t>Company</w:t>
            </w:r>
          </w:p>
        </w:tc>
        <w:tc>
          <w:tcPr>
            <w:tcW w:w="7489" w:type="dxa"/>
          </w:tcPr>
          <w:p w14:paraId="46CBA697" w14:textId="77777777" w:rsidR="00E1545A" w:rsidRDefault="00E1545A" w:rsidP="003714FD">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E1545A" w14:paraId="7E4BB7A3" w14:textId="77777777" w:rsidTr="003714FD">
        <w:tc>
          <w:tcPr>
            <w:tcW w:w="1418" w:type="dxa"/>
            <w:vMerge/>
          </w:tcPr>
          <w:p w14:paraId="0247211C" w14:textId="77777777" w:rsidR="00E1545A" w:rsidRDefault="00E1545A" w:rsidP="003714FD">
            <w:pPr>
              <w:tabs>
                <w:tab w:val="left" w:pos="567"/>
              </w:tabs>
              <w:rPr>
                <w:rFonts w:ascii="Arial" w:hAnsi="Arial" w:cs="Arial"/>
                <w:b/>
              </w:rPr>
            </w:pPr>
          </w:p>
        </w:tc>
        <w:tc>
          <w:tcPr>
            <w:tcW w:w="1340" w:type="dxa"/>
          </w:tcPr>
          <w:p w14:paraId="7DCDEB43" w14:textId="77777777" w:rsidR="00E1545A" w:rsidRDefault="00E1545A" w:rsidP="003714FD">
            <w:pPr>
              <w:tabs>
                <w:tab w:val="left" w:pos="567"/>
              </w:tabs>
              <w:spacing w:after="0"/>
              <w:rPr>
                <w:rFonts w:ascii="Arial" w:hAnsi="Arial" w:cs="Arial"/>
                <w:b/>
              </w:rPr>
            </w:pPr>
            <w:r>
              <w:rPr>
                <w:rFonts w:ascii="Arial" w:hAnsi="Arial" w:cs="Arial"/>
                <w:b/>
              </w:rPr>
              <w:t>Email</w:t>
            </w:r>
          </w:p>
        </w:tc>
        <w:tc>
          <w:tcPr>
            <w:tcW w:w="7489" w:type="dxa"/>
          </w:tcPr>
          <w:p w14:paraId="5FC75D1B" w14:textId="77777777" w:rsidR="00E1545A" w:rsidRDefault="00962FC3" w:rsidP="003714FD">
            <w:pPr>
              <w:tabs>
                <w:tab w:val="left" w:pos="567"/>
              </w:tabs>
              <w:spacing w:after="0"/>
              <w:rPr>
                <w:rFonts w:ascii="Arial" w:hAnsi="Arial" w:cs="Arial"/>
              </w:rPr>
            </w:pPr>
            <w:hyperlink r:id="rId8" w:history="1">
              <w:r w:rsidR="00E1545A">
                <w:rPr>
                  <w:rStyle w:val="ad"/>
                  <w:rFonts w:eastAsiaTheme="minorEastAsia" w:hint="eastAsia"/>
                  <w:lang w:eastAsia="zh-CN"/>
                </w:rPr>
                <w:t>shanhuiping@catt.cn</w:t>
              </w:r>
            </w:hyperlink>
          </w:p>
        </w:tc>
      </w:tr>
      <w:tr w:rsidR="00E1545A" w14:paraId="0287A281" w14:textId="77777777" w:rsidTr="003714FD">
        <w:tc>
          <w:tcPr>
            <w:tcW w:w="1418" w:type="dxa"/>
            <w:vMerge/>
            <w:vAlign w:val="center"/>
          </w:tcPr>
          <w:p w14:paraId="39D0D875" w14:textId="77777777" w:rsidR="00E1545A" w:rsidRDefault="00E1545A" w:rsidP="003714FD">
            <w:pPr>
              <w:tabs>
                <w:tab w:val="left" w:pos="567"/>
              </w:tabs>
              <w:rPr>
                <w:rFonts w:ascii="Arial" w:hAnsi="Arial" w:cs="Arial"/>
                <w:b/>
              </w:rPr>
            </w:pPr>
          </w:p>
        </w:tc>
        <w:tc>
          <w:tcPr>
            <w:tcW w:w="1340" w:type="dxa"/>
          </w:tcPr>
          <w:p w14:paraId="1C0CDE18" w14:textId="77777777" w:rsidR="00E1545A" w:rsidRDefault="00E1545A" w:rsidP="003714FD">
            <w:pPr>
              <w:tabs>
                <w:tab w:val="left" w:pos="567"/>
              </w:tabs>
              <w:spacing w:after="0"/>
              <w:rPr>
                <w:rFonts w:ascii="Arial" w:hAnsi="Arial" w:cs="Arial"/>
                <w:b/>
              </w:rPr>
            </w:pPr>
            <w:r>
              <w:rPr>
                <w:rFonts w:ascii="Arial" w:hAnsi="Arial" w:cs="Arial"/>
                <w:b/>
              </w:rPr>
              <w:t>Name</w:t>
            </w:r>
          </w:p>
        </w:tc>
        <w:tc>
          <w:tcPr>
            <w:tcW w:w="7489" w:type="dxa"/>
          </w:tcPr>
          <w:p w14:paraId="34B0ED2D"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Liu Bo</w:t>
            </w:r>
          </w:p>
        </w:tc>
      </w:tr>
      <w:tr w:rsidR="00E1545A" w14:paraId="77B3DADB" w14:textId="77777777" w:rsidTr="003714FD">
        <w:tc>
          <w:tcPr>
            <w:tcW w:w="1418" w:type="dxa"/>
            <w:vMerge/>
          </w:tcPr>
          <w:p w14:paraId="2871E975" w14:textId="77777777" w:rsidR="00E1545A" w:rsidRDefault="00E1545A" w:rsidP="003714FD">
            <w:pPr>
              <w:tabs>
                <w:tab w:val="left" w:pos="567"/>
              </w:tabs>
              <w:rPr>
                <w:rFonts w:ascii="Arial" w:hAnsi="Arial" w:cs="Arial"/>
                <w:b/>
              </w:rPr>
            </w:pPr>
          </w:p>
        </w:tc>
        <w:tc>
          <w:tcPr>
            <w:tcW w:w="1340" w:type="dxa"/>
          </w:tcPr>
          <w:p w14:paraId="351608FF" w14:textId="77777777" w:rsidR="00E1545A" w:rsidRDefault="00E1545A" w:rsidP="003714FD">
            <w:pPr>
              <w:tabs>
                <w:tab w:val="left" w:pos="567"/>
              </w:tabs>
              <w:spacing w:after="0"/>
              <w:rPr>
                <w:rFonts w:ascii="Arial" w:hAnsi="Arial" w:cs="Arial"/>
                <w:b/>
              </w:rPr>
            </w:pPr>
            <w:r>
              <w:rPr>
                <w:rFonts w:ascii="Arial" w:hAnsi="Arial" w:cs="Arial"/>
                <w:b/>
              </w:rPr>
              <w:t>Company</w:t>
            </w:r>
          </w:p>
        </w:tc>
        <w:tc>
          <w:tcPr>
            <w:tcW w:w="7489" w:type="dxa"/>
          </w:tcPr>
          <w:p w14:paraId="2963E0CD"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China Telecom</w:t>
            </w:r>
          </w:p>
        </w:tc>
      </w:tr>
      <w:tr w:rsidR="00E1545A" w14:paraId="065A6969" w14:textId="77777777" w:rsidTr="003714FD">
        <w:tc>
          <w:tcPr>
            <w:tcW w:w="1418" w:type="dxa"/>
            <w:vMerge/>
          </w:tcPr>
          <w:p w14:paraId="49E00137" w14:textId="77777777" w:rsidR="00E1545A" w:rsidRDefault="00E1545A" w:rsidP="003714FD">
            <w:pPr>
              <w:tabs>
                <w:tab w:val="left" w:pos="567"/>
              </w:tabs>
              <w:rPr>
                <w:rFonts w:ascii="Arial" w:hAnsi="Arial" w:cs="Arial"/>
                <w:b/>
              </w:rPr>
            </w:pPr>
          </w:p>
        </w:tc>
        <w:tc>
          <w:tcPr>
            <w:tcW w:w="1340" w:type="dxa"/>
          </w:tcPr>
          <w:p w14:paraId="319B65FC" w14:textId="77777777" w:rsidR="00E1545A" w:rsidRDefault="00E1545A" w:rsidP="003714FD">
            <w:pPr>
              <w:tabs>
                <w:tab w:val="left" w:pos="567"/>
              </w:tabs>
              <w:spacing w:after="0"/>
              <w:rPr>
                <w:rFonts w:ascii="Arial" w:hAnsi="Arial" w:cs="Arial"/>
                <w:b/>
              </w:rPr>
            </w:pPr>
            <w:r>
              <w:rPr>
                <w:rFonts w:ascii="Arial" w:hAnsi="Arial" w:cs="Arial"/>
                <w:b/>
              </w:rPr>
              <w:t>Email</w:t>
            </w:r>
          </w:p>
        </w:tc>
        <w:tc>
          <w:tcPr>
            <w:tcW w:w="7489" w:type="dxa"/>
          </w:tcPr>
          <w:p w14:paraId="31A44792" w14:textId="77777777" w:rsidR="00E1545A" w:rsidRDefault="00962FC3" w:rsidP="003714FD">
            <w:pPr>
              <w:tabs>
                <w:tab w:val="left" w:pos="567"/>
              </w:tabs>
              <w:spacing w:after="0"/>
              <w:rPr>
                <w:rFonts w:ascii="Arial" w:hAnsi="Arial" w:cs="Arial"/>
              </w:rPr>
            </w:pPr>
            <w:hyperlink r:id="rId9" w:history="1">
              <w:r w:rsidR="00E1545A">
                <w:rPr>
                  <w:rStyle w:val="ad"/>
                  <w:rFonts w:eastAsiaTheme="minorEastAsia" w:hint="eastAsia"/>
                  <w:lang w:eastAsia="zh-CN"/>
                </w:rPr>
                <w:t>liubo1@chinatelecom.cn</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DB593F2" w:rsidR="00D22398" w:rsidRPr="008836AC" w:rsidRDefault="00E1545A" w:rsidP="00C4666A">
            <w:pPr>
              <w:pStyle w:val="TAL"/>
              <w:jc w:val="center"/>
              <w:rPr>
                <w:color w:val="FF0000"/>
                <w:lang w:eastAsia="ja-JP"/>
              </w:rPr>
            </w:pPr>
            <w:r w:rsidRPr="00E1545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E88B085" w14:textId="45B4DDD4" w:rsidR="00E1545A" w:rsidRDefault="00E1545A" w:rsidP="00E1545A">
      <w:pPr>
        <w:rPr>
          <w:rFonts w:eastAsiaTheme="minorEastAsia"/>
          <w:b/>
          <w:lang w:val="en-US" w:eastAsia="zh-CN"/>
        </w:rPr>
      </w:pPr>
      <w:r w:rsidRPr="00A55EF7">
        <w:rPr>
          <w:rFonts w:eastAsiaTheme="minorEastAsia" w:hint="eastAsia"/>
          <w:b/>
          <w:lang w:val="en-US" w:eastAsia="zh-CN"/>
        </w:rPr>
        <w:t>RAN4#108 meeting (Aug 2023)</w:t>
      </w:r>
    </w:p>
    <w:p w14:paraId="725909E2" w14:textId="758C13C0" w:rsidR="00740679" w:rsidRPr="009E31B2" w:rsidRDefault="00740679" w:rsidP="00740679">
      <w:pPr>
        <w:rPr>
          <w:rFonts w:eastAsiaTheme="minorEastAsia"/>
          <w:b/>
          <w:u w:val="single"/>
          <w:lang w:val="en-US" w:eastAsia="zh-CN"/>
        </w:rPr>
      </w:pPr>
      <w:r w:rsidRPr="009E31B2">
        <w:rPr>
          <w:rFonts w:eastAsiaTheme="minorEastAsia"/>
          <w:b/>
          <w:u w:val="single"/>
          <w:lang w:val="en-US" w:eastAsia="zh-CN"/>
        </w:rPr>
        <w:t>Reply LS on non-simultaneous UL and DL from different two bands during UL CA was approved in R4-2314656.</w:t>
      </w:r>
    </w:p>
    <w:p w14:paraId="142B5F3E" w14:textId="0755F94F" w:rsidR="00740679" w:rsidRDefault="009E31B2" w:rsidP="00E1545A">
      <w:pPr>
        <w:rPr>
          <w:rFonts w:eastAsiaTheme="minorEastAsia"/>
          <w:b/>
          <w:lang w:val="en-US" w:eastAsia="zh-CN"/>
        </w:rPr>
      </w:pPr>
      <w:r>
        <w:rPr>
          <w:rFonts w:eastAsiaTheme="minorEastAsia"/>
          <w:b/>
          <w:lang w:val="en-US" w:eastAsia="zh-CN"/>
        </w:rPr>
        <w:t>The following replies are sent to RAN2:</w:t>
      </w:r>
    </w:p>
    <w:p w14:paraId="0A2A5F19" w14:textId="77777777" w:rsidR="009E31B2" w:rsidRDefault="009E31B2" w:rsidP="009E31B2">
      <w:pPr>
        <w:rPr>
          <w:b/>
          <w:lang w:eastAsia="zh-CN"/>
        </w:rPr>
      </w:pPr>
      <w:r>
        <w:rPr>
          <w:b/>
          <w:lang w:eastAsia="zh-CN"/>
        </w:rPr>
        <w:t xml:space="preserve">Clarification on the scenario: </w:t>
      </w:r>
    </w:p>
    <w:p w14:paraId="168F0AEA" w14:textId="77777777" w:rsidR="009E31B2" w:rsidRDefault="009E31B2" w:rsidP="009E31B2">
      <w:pPr>
        <w:rPr>
          <w:szCs w:val="24"/>
          <w:lang w:val="en-US" w:eastAsia="zh-CN"/>
        </w:rPr>
      </w:pPr>
      <w:r>
        <w:rPr>
          <w:szCs w:val="24"/>
          <w:lang w:eastAsia="zh-CN"/>
        </w:rPr>
        <w:t xml:space="preserve">The RAN4 discussion for the 2UL scenario for CA_n5-n8 with the scheduling restriction of </w:t>
      </w:r>
      <w:r>
        <w:rPr>
          <w:szCs w:val="24"/>
          <w:lang w:val="en-US" w:eastAsia="zh-CN"/>
        </w:rPr>
        <w:t>non-concurrent n5 DL and n8 UL is based on the assumption that UE is configured by RRC with two UL and two DL, i.e. not two UL and one DL. Based on that assumption, RAN4 has the following answers for the questions in the LS R2-2306862.</w:t>
      </w:r>
    </w:p>
    <w:p w14:paraId="08A27BC4" w14:textId="77777777" w:rsidR="009E31B2" w:rsidRDefault="009E31B2" w:rsidP="009E31B2">
      <w:pPr>
        <w:rPr>
          <w:b/>
          <w:lang w:eastAsia="zh-CN"/>
        </w:rPr>
      </w:pPr>
      <w:r>
        <w:rPr>
          <w:b/>
          <w:lang w:eastAsia="zh-CN"/>
        </w:rPr>
        <w:t xml:space="preserve">Answer to Question 1: </w:t>
      </w:r>
    </w:p>
    <w:p w14:paraId="5C72CFFD" w14:textId="77777777" w:rsidR="009E31B2" w:rsidRDefault="009E31B2" w:rsidP="009E31B2">
      <w:pPr>
        <w:pStyle w:val="afd"/>
        <w:numPr>
          <w:ilvl w:val="0"/>
          <w:numId w:val="19"/>
        </w:numPr>
        <w:spacing w:before="80" w:line="360" w:lineRule="auto"/>
        <w:ind w:leftChars="0"/>
        <w:rPr>
          <w:lang w:eastAsia="zh-CN"/>
        </w:rPr>
      </w:pPr>
      <w:r>
        <w:t>Cross carrier scheduling is transparent from RAN4’s perspective. RAN4 didn’t see any impact to RAN4 specifications.</w:t>
      </w:r>
    </w:p>
    <w:p w14:paraId="3BA2092F" w14:textId="77777777" w:rsidR="009E31B2" w:rsidRDefault="009E31B2" w:rsidP="009E31B2">
      <w:pPr>
        <w:rPr>
          <w:b/>
          <w:lang w:eastAsia="zh-CN"/>
        </w:rPr>
      </w:pPr>
      <w:r>
        <w:rPr>
          <w:b/>
          <w:lang w:eastAsia="zh-CN"/>
        </w:rPr>
        <w:t xml:space="preserve">Answer to Question 2: </w:t>
      </w:r>
    </w:p>
    <w:p w14:paraId="5247159B" w14:textId="77777777" w:rsidR="009E31B2" w:rsidRDefault="009E31B2" w:rsidP="009E31B2">
      <w:pPr>
        <w:pStyle w:val="afd"/>
        <w:numPr>
          <w:ilvl w:val="0"/>
          <w:numId w:val="19"/>
        </w:numPr>
        <w:spacing w:before="80" w:line="360" w:lineRule="auto"/>
        <w:ind w:leftChars="0"/>
        <w:rPr>
          <w:b/>
          <w:lang w:eastAsia="zh-CN"/>
        </w:rPr>
      </w:pPr>
      <w:r>
        <w:t xml:space="preserve">RAN4 expects measurement of the </w:t>
      </w:r>
      <w:proofErr w:type="spellStart"/>
      <w:r>
        <w:t>SCell</w:t>
      </w:r>
      <w:proofErr w:type="spellEnd"/>
      <w:r>
        <w:t xml:space="preserve"> (n5) in this scenario is needed. </w:t>
      </w:r>
    </w:p>
    <w:p w14:paraId="0C14CABB" w14:textId="77777777" w:rsidR="009E31B2" w:rsidRDefault="009E31B2" w:rsidP="009E31B2">
      <w:pPr>
        <w:pStyle w:val="afd"/>
        <w:numPr>
          <w:ilvl w:val="0"/>
          <w:numId w:val="19"/>
        </w:numPr>
        <w:spacing w:before="80" w:line="360" w:lineRule="auto"/>
        <w:ind w:leftChars="0"/>
        <w:rPr>
          <w:b/>
        </w:rPr>
      </w:pPr>
      <w:r>
        <w:t xml:space="preserve">In RAN4 understanding, network would avoid the collision with the DL transmission of </w:t>
      </w:r>
      <w:proofErr w:type="spellStart"/>
      <w:r>
        <w:t>SCell</w:t>
      </w:r>
      <w:proofErr w:type="spellEnd"/>
      <w:r>
        <w:t xml:space="preserve"> (n5) when scheduling the UL in n8.</w:t>
      </w:r>
    </w:p>
    <w:p w14:paraId="0B7AF6AD" w14:textId="14B21F3C" w:rsidR="009E31B2" w:rsidRDefault="009E31B2" w:rsidP="009E31B2">
      <w:pPr>
        <w:pStyle w:val="afd"/>
        <w:numPr>
          <w:ilvl w:val="0"/>
          <w:numId w:val="19"/>
        </w:numPr>
        <w:spacing w:before="80" w:line="360" w:lineRule="auto"/>
        <w:ind w:leftChars="0"/>
      </w:pPr>
      <w:r>
        <w:t>No impact to existing RRM specifications is seen from RAN4 perspective.</w:t>
      </w:r>
    </w:p>
    <w:p w14:paraId="1064F639" w14:textId="77777777" w:rsidR="009E31B2" w:rsidRDefault="009E31B2" w:rsidP="009E31B2">
      <w:pPr>
        <w:rPr>
          <w:rFonts w:eastAsiaTheme="minorEastAsia"/>
          <w:b/>
          <w:lang w:val="en-US" w:eastAsia="zh-CN"/>
        </w:rPr>
      </w:pPr>
    </w:p>
    <w:p w14:paraId="7A6ED63C" w14:textId="4077CB0A" w:rsidR="009E31B2" w:rsidRDefault="009E31B2" w:rsidP="009E31B2">
      <w:pPr>
        <w:rPr>
          <w:rFonts w:eastAsiaTheme="minorEastAsia"/>
          <w:b/>
          <w:lang w:val="en-US" w:eastAsia="zh-CN"/>
        </w:rPr>
      </w:pPr>
      <w:r>
        <w:rPr>
          <w:rFonts w:eastAsiaTheme="minorEastAsia"/>
          <w:b/>
          <w:lang w:val="en-US" w:eastAsia="zh-CN"/>
        </w:rPr>
        <w:t>RAN4 also asked RAN2 a question as following,</w:t>
      </w:r>
    </w:p>
    <w:p w14:paraId="5D7FC23D" w14:textId="094B8B42" w:rsidR="009E31B2" w:rsidRPr="009E31B2" w:rsidRDefault="009E31B2" w:rsidP="009E31B2">
      <w:pPr>
        <w:rPr>
          <w:rFonts w:ascii="Arial" w:hAnsi="Arial" w:cs="Arial"/>
          <w:lang w:eastAsia="zh-CN"/>
        </w:rPr>
      </w:pPr>
      <w:r w:rsidRPr="009E31B2">
        <w:rPr>
          <w:rFonts w:ascii="Arial" w:hAnsi="Arial" w:cs="Arial"/>
          <w:lang w:eastAsia="zh-CN"/>
        </w:rPr>
        <w:lastRenderedPageBreak/>
        <w:t>RAN4 also respectively asks RAN2 if RAN2 sees any problem for the scenario of 2U/2D FDD band CA with the scheduling restriction of non-concurrent DL on one band and UL on the other band, for example RRC configuration 2U/2D CA_n5-n8 with the scheduling restriction of non-concurrent n5 DL and n8 UL.</w:t>
      </w:r>
    </w:p>
    <w:p w14:paraId="5EF183C5" w14:textId="77777777" w:rsidR="00740679" w:rsidRPr="00A55EF7" w:rsidRDefault="00740679" w:rsidP="00E1545A">
      <w:pPr>
        <w:rPr>
          <w:rFonts w:eastAsiaTheme="minorEastAsia"/>
          <w:b/>
          <w:lang w:val="en-US" w:eastAsia="zh-CN"/>
        </w:rPr>
      </w:pPr>
    </w:p>
    <w:p w14:paraId="7D82F576" w14:textId="0AFA884B" w:rsidR="00A55EF7" w:rsidRPr="00FE1934" w:rsidRDefault="00A55EF7" w:rsidP="00A55EF7">
      <w:pPr>
        <w:rPr>
          <w:rFonts w:eastAsiaTheme="minorEastAsia"/>
          <w:b/>
          <w:sz w:val="24"/>
          <w:u w:val="single"/>
          <w:lang w:val="en-US" w:eastAsia="zh-CN"/>
        </w:rPr>
      </w:pPr>
      <w:r w:rsidRPr="00FE1934">
        <w:rPr>
          <w:rFonts w:eastAsiaTheme="minorEastAsia"/>
          <w:b/>
          <w:sz w:val="24"/>
          <w:u w:val="single"/>
          <w:lang w:val="en-US" w:eastAsia="zh-CN"/>
        </w:rPr>
        <w:t xml:space="preserve">WF on CA_n5-n8 was approved in </w:t>
      </w:r>
      <w:hyperlink r:id="rId10" w:history="1">
        <w:r w:rsidRPr="00FE1934">
          <w:rPr>
            <w:rFonts w:eastAsiaTheme="minorEastAsia"/>
            <w:b/>
            <w:sz w:val="24"/>
            <w:u w:val="single"/>
            <w:lang w:val="en-US" w:eastAsia="zh-CN"/>
          </w:rPr>
          <w:t>R4-2314936</w:t>
        </w:r>
      </w:hyperlink>
      <w:r w:rsidR="00740679" w:rsidRPr="00FE1934">
        <w:rPr>
          <w:rFonts w:eastAsiaTheme="minorEastAsia"/>
          <w:b/>
          <w:sz w:val="24"/>
          <w:u w:val="single"/>
          <w:lang w:val="en-US" w:eastAsia="zh-CN"/>
        </w:rPr>
        <w:t>.</w:t>
      </w:r>
    </w:p>
    <w:p w14:paraId="0631C53E" w14:textId="77777777" w:rsidR="00071C50" w:rsidRPr="00071C50" w:rsidRDefault="00071C50" w:rsidP="00071C50">
      <w:pPr>
        <w:rPr>
          <w:b/>
          <w:sz w:val="28"/>
          <w:lang w:eastAsia="zh-CN"/>
        </w:rPr>
      </w:pPr>
      <w:r w:rsidRPr="00071C50">
        <w:rPr>
          <w:b/>
          <w:sz w:val="28"/>
        </w:rPr>
        <w:t>RF requirements for CA_n5-n8</w:t>
      </w:r>
    </w:p>
    <w:p w14:paraId="3E689525" w14:textId="77777777" w:rsidR="00071C50" w:rsidRDefault="00071C50" w:rsidP="00071C50">
      <w:pPr>
        <w:rPr>
          <w:b/>
          <w:u w:val="single"/>
        </w:rPr>
      </w:pPr>
      <w:r>
        <w:rPr>
          <w:b/>
          <w:u w:val="single"/>
        </w:rPr>
        <w:t>Issue 1-9: CA_n5-n8 MSD value for 1U/2D n5UL/n8DL</w:t>
      </w:r>
    </w:p>
    <w:p w14:paraId="4D2E7A11" w14:textId="77777777" w:rsidR="00071C50" w:rsidRDefault="00071C50" w:rsidP="00071C50">
      <w:pPr>
        <w:rPr>
          <w:b/>
          <w:lang w:eastAsia="zh-CN"/>
        </w:rPr>
      </w:pPr>
      <w:r>
        <w:rPr>
          <w:b/>
          <w:lang w:eastAsia="zh-CN"/>
        </w:rPr>
        <w:t>Agreement:</w:t>
      </w:r>
    </w:p>
    <w:p w14:paraId="0B0DBEE9" w14:textId="77777777" w:rsidR="00071C50" w:rsidRDefault="00071C50" w:rsidP="00071C50">
      <w:pPr>
        <w:rPr>
          <w:lang w:val="en-US" w:eastAsia="zh-CN"/>
        </w:rPr>
      </w:pPr>
      <w:r>
        <w:rPr>
          <w:lang w:val="en-US" w:eastAsia="zh-CN"/>
        </w:rPr>
        <w:t>CA_n5-n8 MSD value for 1U/2D n5UL/n8DL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22"/>
        <w:gridCol w:w="761"/>
        <w:gridCol w:w="855"/>
        <w:gridCol w:w="1544"/>
        <w:gridCol w:w="1694"/>
        <w:gridCol w:w="761"/>
        <w:gridCol w:w="855"/>
        <w:gridCol w:w="650"/>
        <w:gridCol w:w="1182"/>
      </w:tblGrid>
      <w:tr w:rsidR="00071C50" w14:paraId="032D7A0E" w14:textId="77777777" w:rsidTr="00071C50">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61B73B" w14:textId="77777777" w:rsidR="00071C50" w:rsidRDefault="00071C50">
            <w:pPr>
              <w:keepNext/>
              <w:keepLines/>
              <w:spacing w:after="0"/>
              <w:jc w:val="center"/>
              <w:rPr>
                <w:rFonts w:eastAsia="MS Mincho"/>
              </w:rPr>
            </w:pPr>
            <w:r>
              <w:rPr>
                <w:rFonts w:eastAsia="MS Mincho"/>
                <w:lang w:eastAsia="sv-SE"/>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BF09F5" w14:textId="77777777" w:rsidR="00071C50" w:rsidRDefault="00071C50">
            <w:pPr>
              <w:keepNext/>
              <w:keepLines/>
              <w:spacing w:after="0"/>
              <w:jc w:val="center"/>
              <w:rPr>
                <w:rFonts w:eastAsia="MS Mincho"/>
              </w:rPr>
            </w:pPr>
            <w:r>
              <w:rPr>
                <w:rFonts w:eastAsia="MS Mincho"/>
                <w:lang w:eastAsia="sv-SE"/>
              </w:rPr>
              <w:t>DL band</w:t>
            </w:r>
          </w:p>
        </w:tc>
        <w:tc>
          <w:tcPr>
            <w:tcW w:w="0" w:type="auto"/>
            <w:tcBorders>
              <w:top w:val="single" w:sz="4" w:space="0" w:color="auto"/>
              <w:left w:val="single" w:sz="4" w:space="0" w:color="auto"/>
              <w:bottom w:val="single" w:sz="4" w:space="0" w:color="auto"/>
              <w:right w:val="single" w:sz="4" w:space="0" w:color="auto"/>
            </w:tcBorders>
            <w:hideMark/>
          </w:tcPr>
          <w:p w14:paraId="4FEDC655" w14:textId="77777777" w:rsidR="00071C50" w:rsidRDefault="00071C50">
            <w:pPr>
              <w:keepNext/>
              <w:keepLines/>
              <w:spacing w:after="0"/>
              <w:jc w:val="center"/>
              <w:rPr>
                <w:rFonts w:eastAsia="MS Mincho"/>
              </w:rPr>
            </w:pPr>
            <w:r>
              <w:rPr>
                <w:rFonts w:eastAsia="MS Mincho"/>
                <w:lang w:eastAsia="sv-SE"/>
              </w:rPr>
              <w:t>UL F</w:t>
            </w:r>
            <w:r>
              <w:rPr>
                <w:rFonts w:eastAsia="MS Mincho"/>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hideMark/>
          </w:tcPr>
          <w:p w14:paraId="6FDE8BE9" w14:textId="77777777" w:rsidR="00071C50" w:rsidRDefault="00071C50">
            <w:pPr>
              <w:keepNext/>
              <w:keepLines/>
              <w:spacing w:after="0"/>
              <w:jc w:val="center"/>
              <w:rPr>
                <w:rFonts w:eastAsia="MS Mincho"/>
              </w:rPr>
            </w:pPr>
            <w:r>
              <w:rPr>
                <w:rFonts w:eastAsia="MS Mincho"/>
                <w:lang w:eastAsia="sv-SE"/>
              </w:rPr>
              <w:t>UL BW</w:t>
            </w:r>
          </w:p>
        </w:tc>
        <w:tc>
          <w:tcPr>
            <w:tcW w:w="0" w:type="auto"/>
            <w:tcBorders>
              <w:top w:val="single" w:sz="4" w:space="0" w:color="auto"/>
              <w:left w:val="single" w:sz="4" w:space="0" w:color="auto"/>
              <w:bottom w:val="single" w:sz="4" w:space="0" w:color="auto"/>
              <w:right w:val="single" w:sz="4" w:space="0" w:color="auto"/>
            </w:tcBorders>
            <w:hideMark/>
          </w:tcPr>
          <w:p w14:paraId="47AA4C1A" w14:textId="77777777" w:rsidR="00071C50" w:rsidRDefault="00071C50">
            <w:pPr>
              <w:keepNext/>
              <w:keepLines/>
              <w:spacing w:after="0"/>
              <w:jc w:val="center"/>
              <w:rPr>
                <w:rFonts w:eastAsia="MS Mincho"/>
                <w:lang w:eastAsia="zh-CN"/>
              </w:rPr>
            </w:pPr>
            <w:r>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6B364ED8" w14:textId="77777777" w:rsidR="00071C50" w:rsidRDefault="00071C50">
            <w:pPr>
              <w:keepNext/>
              <w:keepLines/>
              <w:spacing w:after="0"/>
              <w:jc w:val="center"/>
              <w:rPr>
                <w:rFonts w:eastAsia="MS Mincho"/>
              </w:rPr>
            </w:pPr>
            <w:r>
              <w:rPr>
                <w:rFonts w:eastAsia="MS Mincho"/>
                <w:lang w:eastAsia="sv-SE"/>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1D7BA6A9" w14:textId="77777777" w:rsidR="00071C50" w:rsidRDefault="00071C50">
            <w:pPr>
              <w:keepNext/>
              <w:keepLines/>
              <w:spacing w:after="0"/>
              <w:jc w:val="center"/>
              <w:rPr>
                <w:rFonts w:eastAsia="MS Mincho"/>
              </w:rPr>
            </w:pPr>
            <w:r>
              <w:rPr>
                <w:rFonts w:eastAsia="MS Mincho"/>
                <w:lang w:eastAsia="sv-SE"/>
              </w:rPr>
              <w:t>DL F</w:t>
            </w:r>
            <w:r>
              <w:rPr>
                <w:rFonts w:eastAsia="MS Mincho"/>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hideMark/>
          </w:tcPr>
          <w:p w14:paraId="2BB57457" w14:textId="77777777" w:rsidR="00071C50" w:rsidRDefault="00071C50">
            <w:pPr>
              <w:keepNext/>
              <w:keepLines/>
              <w:spacing w:after="0"/>
              <w:jc w:val="center"/>
              <w:rPr>
                <w:rFonts w:eastAsia="MS Mincho"/>
              </w:rPr>
            </w:pPr>
            <w:r>
              <w:rPr>
                <w:rFonts w:eastAsia="MS Mincho"/>
                <w:lang w:eastAsia="sv-SE"/>
              </w:rPr>
              <w:t>DL BW</w:t>
            </w:r>
          </w:p>
        </w:tc>
        <w:tc>
          <w:tcPr>
            <w:tcW w:w="0" w:type="auto"/>
            <w:tcBorders>
              <w:top w:val="single" w:sz="4" w:space="0" w:color="auto"/>
              <w:left w:val="single" w:sz="4" w:space="0" w:color="auto"/>
              <w:bottom w:val="single" w:sz="4" w:space="0" w:color="auto"/>
              <w:right w:val="single" w:sz="4" w:space="0" w:color="auto"/>
            </w:tcBorders>
            <w:hideMark/>
          </w:tcPr>
          <w:p w14:paraId="6B3D0A5D" w14:textId="77777777" w:rsidR="00071C50" w:rsidRDefault="00071C50">
            <w:pPr>
              <w:keepNext/>
              <w:keepLines/>
              <w:spacing w:after="0"/>
              <w:jc w:val="center"/>
              <w:rPr>
                <w:rFonts w:eastAsia="MS Mincho"/>
              </w:rPr>
            </w:pPr>
            <w:r>
              <w:rPr>
                <w:rFonts w:eastAsia="MS Mincho"/>
                <w:lang w:eastAsia="sv-SE"/>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C38D0B" w14:textId="77777777" w:rsidR="00071C50" w:rsidRDefault="00071C50">
            <w:pPr>
              <w:keepNext/>
              <w:keepLines/>
              <w:spacing w:after="0"/>
              <w:jc w:val="center"/>
              <w:rPr>
                <w:rFonts w:eastAsia="MS Mincho"/>
                <w:lang w:eastAsia="zh-CN"/>
              </w:rPr>
            </w:pPr>
            <w:r>
              <w:rPr>
                <w:rFonts w:eastAsia="MS Mincho"/>
                <w:lang w:eastAsia="zh-CN"/>
              </w:rPr>
              <w:t>Cross-band</w:t>
            </w:r>
          </w:p>
          <w:p w14:paraId="2C06B132" w14:textId="77777777" w:rsidR="00071C50" w:rsidRDefault="00071C50">
            <w:pPr>
              <w:keepNext/>
              <w:keepLines/>
              <w:spacing w:after="0"/>
              <w:jc w:val="center"/>
              <w:rPr>
                <w:rFonts w:eastAsia="MS Mincho"/>
                <w:lang w:eastAsia="zh-CN"/>
              </w:rPr>
            </w:pPr>
            <w:r>
              <w:rPr>
                <w:rFonts w:eastAsia="MS Mincho"/>
                <w:lang w:eastAsia="zh-CN"/>
              </w:rPr>
              <w:t>Interference</w:t>
            </w:r>
          </w:p>
          <w:p w14:paraId="17C8889C" w14:textId="77777777" w:rsidR="00071C50" w:rsidRDefault="00071C50">
            <w:pPr>
              <w:keepNext/>
              <w:keepLines/>
              <w:spacing w:after="0"/>
              <w:jc w:val="center"/>
              <w:rPr>
                <w:rFonts w:eastAsia="MS Mincho"/>
                <w:lang w:eastAsia="zh-CN"/>
              </w:rPr>
            </w:pPr>
            <w:r>
              <w:rPr>
                <w:rFonts w:eastAsia="MS Mincho"/>
                <w:lang w:eastAsia="zh-CN"/>
              </w:rPr>
              <w:t>source</w:t>
            </w:r>
          </w:p>
        </w:tc>
      </w:tr>
      <w:tr w:rsidR="00071C50" w14:paraId="43E76A04" w14:textId="77777777" w:rsidTr="00071C5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0131A" w14:textId="77777777" w:rsidR="00071C50" w:rsidRDefault="00071C50">
            <w:pPr>
              <w:overflowPunct/>
              <w:autoSpaceDE/>
              <w:autoSpaceDN/>
              <w:adjustRightInd/>
              <w:spacing w:after="0"/>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97FC6" w14:textId="77777777" w:rsidR="00071C50" w:rsidRDefault="00071C50">
            <w:pPr>
              <w:overflowPunct/>
              <w:autoSpaceDE/>
              <w:autoSpaceDN/>
              <w:adjustRightInd/>
              <w:spacing w:after="0"/>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2E07A9AA" w14:textId="77777777" w:rsidR="00071C50" w:rsidRDefault="00071C50">
            <w:pPr>
              <w:keepNext/>
              <w:keepLines/>
              <w:spacing w:after="0"/>
              <w:jc w:val="center"/>
              <w:rPr>
                <w:rFonts w:eastAsia="MS Mincho"/>
              </w:rPr>
            </w:pPr>
            <w:r>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7704AFAD" w14:textId="77777777" w:rsidR="00071C50" w:rsidRDefault="00071C50">
            <w:pPr>
              <w:keepNext/>
              <w:keepLines/>
              <w:spacing w:after="0"/>
              <w:jc w:val="center"/>
              <w:rPr>
                <w:rFonts w:eastAsia="MS Mincho"/>
              </w:rPr>
            </w:pPr>
            <w:r>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09D486A6" w14:textId="77777777" w:rsidR="00071C50" w:rsidRDefault="00071C50">
            <w:pPr>
              <w:keepNext/>
              <w:keepLines/>
              <w:spacing w:after="0"/>
              <w:jc w:val="center"/>
              <w:rPr>
                <w:rFonts w:eastAsia="MS Mincho"/>
                <w:lang w:eastAsia="zh-CN"/>
              </w:rPr>
            </w:pPr>
            <w:r>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393E3917" w14:textId="77777777" w:rsidR="00071C50" w:rsidRDefault="00071C50">
            <w:pPr>
              <w:keepNext/>
              <w:keepLines/>
              <w:spacing w:after="0"/>
              <w:jc w:val="center"/>
              <w:rPr>
                <w:rFonts w:eastAsia="MS Mincho"/>
              </w:rPr>
            </w:pPr>
            <w:r>
              <w:rPr>
                <w:rFonts w:eastAsia="MS Mincho"/>
                <w:lang w:eastAsia="sv-SE"/>
              </w:rPr>
              <w:t>L</w:t>
            </w:r>
            <w:r>
              <w:rPr>
                <w:rFonts w:eastAsia="MS Mincho"/>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320F655" w14:textId="77777777" w:rsidR="00071C50" w:rsidRDefault="00071C50">
            <w:pPr>
              <w:keepNext/>
              <w:keepLines/>
              <w:spacing w:after="0"/>
              <w:jc w:val="center"/>
              <w:rPr>
                <w:rFonts w:eastAsia="MS Mincho"/>
              </w:rPr>
            </w:pPr>
            <w:r>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4296DF97" w14:textId="77777777" w:rsidR="00071C50" w:rsidRDefault="00071C50">
            <w:pPr>
              <w:keepNext/>
              <w:keepLines/>
              <w:spacing w:after="0"/>
              <w:jc w:val="center"/>
              <w:rPr>
                <w:rFonts w:eastAsia="MS Mincho"/>
              </w:rPr>
            </w:pPr>
            <w:r>
              <w:rPr>
                <w:rFonts w:eastAsia="MS Mincho"/>
                <w:lang w:eastAsia="sv-SE"/>
              </w:rPr>
              <w:t>(MHz)</w:t>
            </w:r>
          </w:p>
        </w:tc>
        <w:tc>
          <w:tcPr>
            <w:tcW w:w="0" w:type="auto"/>
            <w:tcBorders>
              <w:top w:val="single" w:sz="4" w:space="0" w:color="auto"/>
              <w:left w:val="single" w:sz="4" w:space="0" w:color="auto"/>
              <w:bottom w:val="single" w:sz="4" w:space="0" w:color="auto"/>
              <w:right w:val="single" w:sz="4" w:space="0" w:color="auto"/>
            </w:tcBorders>
            <w:hideMark/>
          </w:tcPr>
          <w:p w14:paraId="310C6CFD" w14:textId="77777777" w:rsidR="00071C50" w:rsidRDefault="00071C50">
            <w:pPr>
              <w:keepNext/>
              <w:keepLines/>
              <w:spacing w:after="0"/>
              <w:jc w:val="center"/>
              <w:rPr>
                <w:rFonts w:eastAsia="MS Mincho"/>
              </w:rPr>
            </w:pPr>
            <w:r>
              <w:rPr>
                <w:rFonts w:eastAsia="MS Mincho"/>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E42D" w14:textId="77777777" w:rsidR="00071C50" w:rsidRDefault="00071C50">
            <w:pPr>
              <w:overflowPunct/>
              <w:autoSpaceDE/>
              <w:autoSpaceDN/>
              <w:adjustRightInd/>
              <w:spacing w:after="0"/>
              <w:rPr>
                <w:rFonts w:eastAsia="MS Mincho"/>
                <w:lang w:eastAsia="zh-CN"/>
              </w:rPr>
            </w:pPr>
          </w:p>
        </w:tc>
      </w:tr>
      <w:tr w:rsidR="00071C50" w14:paraId="26884707" w14:textId="77777777" w:rsidTr="00071C50">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14:paraId="1FDAE2DD" w14:textId="77777777" w:rsidR="00071C50" w:rsidRDefault="00071C50">
            <w:pPr>
              <w:keepNext/>
              <w:keepLines/>
              <w:spacing w:after="0"/>
              <w:jc w:val="center"/>
              <w:rPr>
                <w:rFonts w:eastAsia="MS Mincho"/>
                <w:lang w:eastAsia="zh-CN"/>
              </w:rPr>
            </w:pPr>
            <w:r>
              <w:rPr>
                <w:rFonts w:eastAsia="MS Mincho"/>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2B3DEFBC" w14:textId="77777777" w:rsidR="00071C50" w:rsidRDefault="00071C50">
            <w:pPr>
              <w:keepNext/>
              <w:keepLines/>
              <w:spacing w:after="0"/>
              <w:jc w:val="center"/>
              <w:rPr>
                <w:rFonts w:eastAsia="MS Mincho"/>
                <w:lang w:eastAsia="zh-CN"/>
              </w:rPr>
            </w:pPr>
            <w:r>
              <w:rPr>
                <w:rFonts w:eastAsia="MS Mincho"/>
                <w:lang w:eastAsia="zh-CN"/>
              </w:rPr>
              <w:t>n8</w:t>
            </w:r>
          </w:p>
        </w:tc>
        <w:tc>
          <w:tcPr>
            <w:tcW w:w="0" w:type="auto"/>
            <w:tcBorders>
              <w:top w:val="single" w:sz="4" w:space="0" w:color="auto"/>
              <w:left w:val="single" w:sz="4" w:space="0" w:color="auto"/>
              <w:bottom w:val="single" w:sz="4" w:space="0" w:color="auto"/>
              <w:right w:val="single" w:sz="4" w:space="0" w:color="auto"/>
            </w:tcBorders>
            <w:hideMark/>
          </w:tcPr>
          <w:p w14:paraId="0222C2A9" w14:textId="77777777" w:rsidR="00071C50" w:rsidRDefault="00071C50">
            <w:pPr>
              <w:keepNext/>
              <w:keepLines/>
              <w:spacing w:after="0"/>
              <w:jc w:val="center"/>
              <w:rPr>
                <w:rFonts w:eastAsia="MS Mincho"/>
                <w:bCs/>
                <w:lang w:eastAsia="zh-CN"/>
              </w:rPr>
            </w:pPr>
            <w:r>
              <w:rPr>
                <w:rFonts w:eastAsia="MS Mincho"/>
                <w:bCs/>
                <w:lang w:eastAsia="zh-CN"/>
              </w:rPr>
              <w:t>844</w:t>
            </w:r>
          </w:p>
        </w:tc>
        <w:tc>
          <w:tcPr>
            <w:tcW w:w="0" w:type="auto"/>
            <w:tcBorders>
              <w:top w:val="single" w:sz="4" w:space="0" w:color="auto"/>
              <w:left w:val="single" w:sz="4" w:space="0" w:color="auto"/>
              <w:bottom w:val="single" w:sz="4" w:space="0" w:color="auto"/>
              <w:right w:val="single" w:sz="4" w:space="0" w:color="auto"/>
            </w:tcBorders>
            <w:noWrap/>
            <w:hideMark/>
          </w:tcPr>
          <w:p w14:paraId="0A928C30" w14:textId="77777777" w:rsidR="00071C50" w:rsidRDefault="00071C50">
            <w:pPr>
              <w:keepNext/>
              <w:keepLines/>
              <w:spacing w:after="0"/>
              <w:jc w:val="center"/>
              <w:rPr>
                <w:rFonts w:eastAsia="MS Mincho"/>
                <w:bCs/>
                <w:lang w:eastAsia="zh-CN"/>
              </w:rPr>
            </w:pPr>
            <w:r>
              <w:rPr>
                <w:rFonts w:eastAsia="MS Mincho"/>
                <w:bCs/>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3318C929" w14:textId="77777777" w:rsidR="00071C50" w:rsidRDefault="00071C50">
            <w:pPr>
              <w:keepNext/>
              <w:keepLines/>
              <w:spacing w:after="0"/>
              <w:jc w:val="center"/>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58E9EB72" w14:textId="77777777" w:rsidR="00071C50" w:rsidRDefault="00071C50">
            <w:pPr>
              <w:keepNext/>
              <w:keepLines/>
              <w:spacing w:after="0"/>
              <w:jc w:val="center"/>
              <w:rPr>
                <w:rFonts w:eastAsia="MS Mincho"/>
                <w:bCs/>
                <w:lang w:eastAsia="zh-CN"/>
              </w:rPr>
            </w:pPr>
            <w:r>
              <w:rPr>
                <w:rFonts w:eastAsia="MS Mincho"/>
                <w:bCs/>
                <w:lang w:eastAsia="zh-CN"/>
              </w:rPr>
              <w:t>25 (</w:t>
            </w:r>
            <w:proofErr w:type="spellStart"/>
            <w:r>
              <w:rPr>
                <w:rFonts w:eastAsia="MS Mincho"/>
                <w:bCs/>
                <w:lang w:eastAsia="zh-CN"/>
              </w:rPr>
              <w:t>RBstart</w:t>
            </w:r>
            <w:proofErr w:type="spellEnd"/>
            <w:r>
              <w:rPr>
                <w:rFonts w:eastAsia="MS Mincho"/>
                <w:bCs/>
                <w:lang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20FA62E6" w14:textId="77777777" w:rsidR="00071C50" w:rsidRDefault="00071C50">
            <w:pPr>
              <w:keepNext/>
              <w:keepLines/>
              <w:widowControl w:val="0"/>
              <w:spacing w:after="0"/>
              <w:jc w:val="center"/>
              <w:rPr>
                <w:rFonts w:eastAsia="MS Mincho"/>
                <w:lang w:eastAsia="zh-CN"/>
              </w:rPr>
            </w:pPr>
            <w:r>
              <w:rPr>
                <w:rFonts w:eastAsia="MS Mincho"/>
                <w:lang w:eastAsia="zh-CN"/>
              </w:rPr>
              <w:t>951.5</w:t>
            </w:r>
          </w:p>
        </w:tc>
        <w:tc>
          <w:tcPr>
            <w:tcW w:w="0" w:type="auto"/>
            <w:tcBorders>
              <w:top w:val="single" w:sz="4" w:space="0" w:color="auto"/>
              <w:left w:val="single" w:sz="4" w:space="0" w:color="auto"/>
              <w:bottom w:val="single" w:sz="4" w:space="0" w:color="auto"/>
              <w:right w:val="single" w:sz="4" w:space="0" w:color="auto"/>
            </w:tcBorders>
            <w:noWrap/>
            <w:hideMark/>
          </w:tcPr>
          <w:p w14:paraId="40B0D1B2" w14:textId="77777777" w:rsidR="00071C50" w:rsidRDefault="00071C50">
            <w:pPr>
              <w:keepNext/>
              <w:keepLines/>
              <w:widowControl w:val="0"/>
              <w:spacing w:after="0"/>
              <w:jc w:val="center"/>
              <w:rPr>
                <w:rFonts w:eastAsia="等线"/>
                <w:bCs/>
                <w:lang w:eastAsia="zh-CN"/>
              </w:rPr>
            </w:pPr>
            <w:r>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5A695FB9" w14:textId="77777777" w:rsidR="00071C50" w:rsidRDefault="00071C50">
            <w:pPr>
              <w:keepNext/>
              <w:keepLines/>
              <w:spacing w:after="0"/>
              <w:jc w:val="center"/>
              <w:rPr>
                <w:rFonts w:eastAsia="MS Mincho"/>
                <w:bCs/>
                <w:lang w:eastAsia="zh-CN"/>
              </w:rPr>
            </w:pPr>
            <w:r>
              <w:rPr>
                <w:rFonts w:eastAsia="MS Mincho"/>
                <w:bCs/>
                <w:lang w:eastAsia="zh-CN"/>
              </w:rPr>
              <w:t>2.8</w:t>
            </w:r>
          </w:p>
        </w:tc>
        <w:tc>
          <w:tcPr>
            <w:tcW w:w="0" w:type="auto"/>
            <w:tcBorders>
              <w:top w:val="single" w:sz="4" w:space="0" w:color="auto"/>
              <w:left w:val="single" w:sz="4" w:space="0" w:color="auto"/>
              <w:bottom w:val="single" w:sz="4" w:space="0" w:color="auto"/>
              <w:right w:val="single" w:sz="4" w:space="0" w:color="auto"/>
            </w:tcBorders>
            <w:hideMark/>
          </w:tcPr>
          <w:p w14:paraId="178A0FAE" w14:textId="77777777" w:rsidR="00071C50" w:rsidRDefault="00071C50">
            <w:pPr>
              <w:keepNext/>
              <w:keepLines/>
              <w:spacing w:after="0"/>
              <w:jc w:val="center"/>
              <w:rPr>
                <w:rFonts w:eastAsia="MS Mincho"/>
                <w:bCs/>
                <w:lang w:eastAsia="zh-CN"/>
              </w:rPr>
            </w:pPr>
            <w:r>
              <w:rPr>
                <w:rFonts w:eastAsia="MS Mincho"/>
                <w:bCs/>
                <w:lang w:eastAsia="zh-CN"/>
              </w:rPr>
              <w:t>&gt;ACLR2</w:t>
            </w:r>
          </w:p>
        </w:tc>
      </w:tr>
    </w:tbl>
    <w:p w14:paraId="55198F97" w14:textId="77777777" w:rsidR="00071C50" w:rsidRDefault="00071C50" w:rsidP="00071C50">
      <w:pPr>
        <w:rPr>
          <w:rFonts w:eastAsiaTheme="minorEastAsia"/>
        </w:rPr>
      </w:pPr>
    </w:p>
    <w:p w14:paraId="50A66899" w14:textId="77777777" w:rsidR="00071C50" w:rsidRDefault="00071C50" w:rsidP="00071C50">
      <w:pPr>
        <w:rPr>
          <w:b/>
          <w:u w:val="single"/>
        </w:rPr>
      </w:pPr>
      <w:r>
        <w:rPr>
          <w:b/>
          <w:u w:val="single"/>
        </w:rPr>
        <w:t>Issue 1-10: CA_n5-n8 MSD value for 1U/2D n8UL/n5DL</w:t>
      </w:r>
    </w:p>
    <w:p w14:paraId="1B07A022" w14:textId="77777777" w:rsidR="00071C50" w:rsidRDefault="00071C50" w:rsidP="00071C50">
      <w:pPr>
        <w:rPr>
          <w:b/>
          <w:lang w:eastAsia="zh-CN"/>
        </w:rPr>
      </w:pPr>
      <w:r>
        <w:rPr>
          <w:b/>
          <w:lang w:eastAsia="zh-CN"/>
        </w:rPr>
        <w:t>Agreement:</w:t>
      </w:r>
    </w:p>
    <w:p w14:paraId="0E96F712" w14:textId="77777777" w:rsidR="00071C50" w:rsidRDefault="00071C50" w:rsidP="00071C50">
      <w:pPr>
        <w:numPr>
          <w:ilvl w:val="0"/>
          <w:numId w:val="20"/>
        </w:numPr>
        <w:overflowPunct/>
        <w:autoSpaceDE/>
        <w:adjustRightInd/>
        <w:textAlignment w:val="auto"/>
        <w:rPr>
          <w:szCs w:val="24"/>
          <w:lang w:val="en-US" w:eastAsia="zh-CN"/>
        </w:rPr>
      </w:pPr>
      <w:r>
        <w:rPr>
          <w:szCs w:val="24"/>
          <w:lang w:val="en-US" w:eastAsia="zh-CN"/>
        </w:rPr>
        <w:t>Agree the following test configuration and MSD from n8 UL to n5 DL</w:t>
      </w:r>
    </w:p>
    <w:p w14:paraId="5091224A" w14:textId="77777777" w:rsidR="00071C50" w:rsidRDefault="00071C50" w:rsidP="00071C50">
      <w:pPr>
        <w:numPr>
          <w:ilvl w:val="1"/>
          <w:numId w:val="20"/>
        </w:numPr>
        <w:overflowPunct/>
        <w:autoSpaceDE/>
        <w:adjustRightInd/>
        <w:textAlignment w:val="auto"/>
        <w:rPr>
          <w:szCs w:val="24"/>
          <w:lang w:val="en-US" w:eastAsia="zh-CN"/>
        </w:rPr>
      </w:pPr>
      <w:r>
        <w:rPr>
          <w:szCs w:val="24"/>
          <w:lang w:val="en-US" w:eastAsia="zh-CN"/>
        </w:rPr>
        <w:t xml:space="preserve">The requirements apply if the Option 3 is </w:t>
      </w:r>
      <w:proofErr w:type="spellStart"/>
      <w:r>
        <w:rPr>
          <w:szCs w:val="24"/>
          <w:lang w:val="en-US" w:eastAsia="zh-CN"/>
        </w:rPr>
        <w:t>specifed</w:t>
      </w:r>
      <w:proofErr w:type="spellEnd"/>
      <w:r>
        <w:rPr>
          <w:szCs w:val="24"/>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22"/>
        <w:gridCol w:w="761"/>
        <w:gridCol w:w="855"/>
        <w:gridCol w:w="1544"/>
        <w:gridCol w:w="1694"/>
        <w:gridCol w:w="761"/>
        <w:gridCol w:w="855"/>
        <w:gridCol w:w="650"/>
        <w:gridCol w:w="1182"/>
      </w:tblGrid>
      <w:tr w:rsidR="00071C50" w14:paraId="2F040C47" w14:textId="77777777" w:rsidTr="00071C50">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ADD45ED" w14:textId="77777777" w:rsidR="00071C50" w:rsidRDefault="00071C50">
            <w:pPr>
              <w:keepNext/>
              <w:keepLines/>
              <w:spacing w:after="0"/>
              <w:jc w:val="center"/>
            </w:pPr>
            <w: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D07528" w14:textId="77777777" w:rsidR="00071C50" w:rsidRDefault="00071C50">
            <w:pPr>
              <w:keepNext/>
              <w:keepLines/>
              <w:spacing w:after="0"/>
              <w:jc w:val="center"/>
              <w:rPr>
                <w:rFonts w:eastAsia="MS Mincho"/>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hideMark/>
          </w:tcPr>
          <w:p w14:paraId="692B5420" w14:textId="77777777" w:rsidR="00071C50" w:rsidRDefault="00071C50">
            <w:pPr>
              <w:keepNext/>
              <w:keepLines/>
              <w:spacing w:after="0"/>
              <w:jc w:val="center"/>
              <w:rPr>
                <w:rFonts w:eastAsia="MS Mincho"/>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14:paraId="3E472C3D" w14:textId="77777777" w:rsidR="00071C50" w:rsidRDefault="00071C50">
            <w:pPr>
              <w:keepNext/>
              <w:keepLines/>
              <w:spacing w:after="0"/>
              <w:jc w:val="center"/>
              <w:rPr>
                <w:rFonts w:eastAsia="MS Mincho"/>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hideMark/>
          </w:tcPr>
          <w:p w14:paraId="4B78E71E" w14:textId="77777777" w:rsidR="00071C50" w:rsidRDefault="00071C50">
            <w:pPr>
              <w:keepNext/>
              <w:keepLines/>
              <w:spacing w:after="0"/>
              <w:jc w:val="center"/>
              <w:rPr>
                <w:rFonts w:eastAsia="MS Mincho"/>
                <w:lang w:eastAsia="zh-CN"/>
              </w:rPr>
            </w:pPr>
            <w:r>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78474442" w14:textId="77777777" w:rsidR="00071C50" w:rsidRDefault="00071C50">
            <w:pPr>
              <w:keepNext/>
              <w:keepLines/>
              <w:spacing w:after="0"/>
              <w:jc w:val="center"/>
              <w:rPr>
                <w:rFonts w:eastAsia="MS Mincho"/>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61129A6D" w14:textId="77777777" w:rsidR="00071C50" w:rsidRDefault="00071C50">
            <w:pPr>
              <w:keepNext/>
              <w:keepLines/>
              <w:spacing w:after="0"/>
              <w:jc w:val="center"/>
              <w:rPr>
                <w:rFonts w:eastAsia="MS Mincho"/>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14:paraId="21BB2A95" w14:textId="77777777" w:rsidR="00071C50" w:rsidRDefault="00071C50">
            <w:pPr>
              <w:keepNext/>
              <w:keepLines/>
              <w:spacing w:after="0"/>
              <w:jc w:val="center"/>
              <w:rPr>
                <w:rFonts w:eastAsia="MS Mincho"/>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hideMark/>
          </w:tcPr>
          <w:p w14:paraId="245D4795" w14:textId="77777777" w:rsidR="00071C50" w:rsidRDefault="00071C50">
            <w:pPr>
              <w:keepNext/>
              <w:keepLines/>
              <w:spacing w:after="0"/>
              <w:jc w:val="center"/>
              <w:rPr>
                <w:rFonts w:eastAsia="MS Mincho"/>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8FF479" w14:textId="77777777" w:rsidR="00071C50" w:rsidRDefault="00071C50">
            <w:pPr>
              <w:keepNext/>
              <w:keepLines/>
              <w:spacing w:after="0"/>
              <w:jc w:val="center"/>
              <w:rPr>
                <w:rFonts w:eastAsia="MS Mincho"/>
                <w:lang w:eastAsia="zh-CN"/>
              </w:rPr>
            </w:pPr>
            <w:r>
              <w:rPr>
                <w:rFonts w:eastAsia="MS Mincho"/>
                <w:lang w:eastAsia="zh-CN"/>
              </w:rPr>
              <w:t>Cross-band</w:t>
            </w:r>
          </w:p>
          <w:p w14:paraId="12A29B87" w14:textId="77777777" w:rsidR="00071C50" w:rsidRDefault="00071C50">
            <w:pPr>
              <w:keepNext/>
              <w:keepLines/>
              <w:spacing w:after="0"/>
              <w:jc w:val="center"/>
              <w:rPr>
                <w:rFonts w:eastAsia="MS Mincho"/>
                <w:lang w:eastAsia="zh-CN"/>
              </w:rPr>
            </w:pPr>
            <w:r>
              <w:rPr>
                <w:rFonts w:eastAsia="MS Mincho"/>
                <w:lang w:eastAsia="zh-CN"/>
              </w:rPr>
              <w:t>Interference</w:t>
            </w:r>
          </w:p>
          <w:p w14:paraId="03354E28" w14:textId="77777777" w:rsidR="00071C50" w:rsidRDefault="00071C50">
            <w:pPr>
              <w:keepNext/>
              <w:keepLines/>
              <w:spacing w:after="0"/>
              <w:jc w:val="center"/>
              <w:rPr>
                <w:rFonts w:eastAsia="MS Mincho"/>
                <w:lang w:eastAsia="zh-CN"/>
              </w:rPr>
            </w:pPr>
            <w:r>
              <w:rPr>
                <w:rFonts w:eastAsia="MS Mincho"/>
                <w:lang w:eastAsia="zh-CN"/>
              </w:rPr>
              <w:t>source</w:t>
            </w:r>
          </w:p>
        </w:tc>
      </w:tr>
      <w:tr w:rsidR="00071C50" w14:paraId="627792AC" w14:textId="77777777" w:rsidTr="00071C50">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7DF07" w14:textId="77777777" w:rsidR="00071C50" w:rsidRDefault="00071C50">
            <w:pPr>
              <w:overflowPunct/>
              <w:autoSpaceDE/>
              <w:autoSpaceDN/>
              <w:adjustRightInd/>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3FB37" w14:textId="77777777" w:rsidR="00071C50" w:rsidRDefault="00071C50">
            <w:pPr>
              <w:overflowPunct/>
              <w:autoSpaceDE/>
              <w:autoSpaceDN/>
              <w:adjustRightInd/>
              <w:spacing w:after="0"/>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5899477E" w14:textId="77777777" w:rsidR="00071C50" w:rsidRDefault="00071C50">
            <w:pPr>
              <w:keepNext/>
              <w:keepLines/>
              <w:spacing w:after="0"/>
              <w:jc w:val="center"/>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0B5896CD" w14:textId="77777777" w:rsidR="00071C50" w:rsidRDefault="00071C50">
            <w:pPr>
              <w:keepNext/>
              <w:keepLines/>
              <w:spacing w:after="0"/>
              <w:jc w:val="center"/>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609DEAC5" w14:textId="77777777" w:rsidR="00071C50" w:rsidRDefault="00071C50">
            <w:pPr>
              <w:keepNext/>
              <w:keepLines/>
              <w:spacing w:after="0"/>
              <w:jc w:val="center"/>
              <w:rPr>
                <w:rFonts w:eastAsia="MS Mincho"/>
                <w:lang w:eastAsia="zh-CN"/>
              </w:rPr>
            </w:pPr>
            <w:r>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25447F87" w14:textId="77777777" w:rsidR="00071C50" w:rsidRDefault="00071C50">
            <w:pPr>
              <w:keepNext/>
              <w:keepLines/>
              <w:spacing w:after="0"/>
              <w:jc w:val="center"/>
              <w:rPr>
                <w:rFonts w:eastAsia="MS Mincho"/>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hideMark/>
          </w:tcPr>
          <w:p w14:paraId="4FDD3077" w14:textId="77777777" w:rsidR="00071C50" w:rsidRDefault="00071C50">
            <w:pPr>
              <w:keepNext/>
              <w:keepLines/>
              <w:spacing w:after="0"/>
              <w:jc w:val="center"/>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73991793" w14:textId="77777777" w:rsidR="00071C50" w:rsidRDefault="00071C50">
            <w:pPr>
              <w:keepNext/>
              <w:keepLines/>
              <w:spacing w:after="0"/>
              <w:jc w:val="center"/>
              <w:rPr>
                <w:rFonts w:eastAsia="MS Mincho"/>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14:paraId="532A5425" w14:textId="77777777" w:rsidR="00071C50" w:rsidRDefault="00071C50">
            <w:pPr>
              <w:keepNext/>
              <w:keepLines/>
              <w:spacing w:after="0"/>
              <w:jc w:val="center"/>
              <w:rPr>
                <w:rFonts w:eastAsia="MS Mincho"/>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ADEF1" w14:textId="77777777" w:rsidR="00071C50" w:rsidRDefault="00071C50">
            <w:pPr>
              <w:overflowPunct/>
              <w:autoSpaceDE/>
              <w:autoSpaceDN/>
              <w:adjustRightInd/>
              <w:spacing w:after="0"/>
              <w:rPr>
                <w:rFonts w:eastAsia="MS Mincho"/>
                <w:lang w:eastAsia="zh-CN"/>
              </w:rPr>
            </w:pPr>
          </w:p>
        </w:tc>
      </w:tr>
      <w:tr w:rsidR="00071C50" w14:paraId="0963724F" w14:textId="77777777" w:rsidTr="00071C50">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14:paraId="2042C97F" w14:textId="77777777" w:rsidR="00071C50" w:rsidRDefault="00071C50">
            <w:pPr>
              <w:keepNext/>
              <w:keepLines/>
              <w:spacing w:after="0"/>
              <w:jc w:val="center"/>
              <w:rPr>
                <w:rFonts w:eastAsia="MS Mincho"/>
                <w:lang w:eastAsia="zh-CN"/>
              </w:rPr>
            </w:pPr>
            <w:r>
              <w:rPr>
                <w:rFonts w:eastAsia="MS Mincho"/>
                <w:lang w:eastAsia="zh-CN"/>
              </w:rPr>
              <w:t>n8</w:t>
            </w:r>
          </w:p>
        </w:tc>
        <w:tc>
          <w:tcPr>
            <w:tcW w:w="0" w:type="auto"/>
            <w:tcBorders>
              <w:top w:val="single" w:sz="4" w:space="0" w:color="auto"/>
              <w:left w:val="single" w:sz="4" w:space="0" w:color="auto"/>
              <w:bottom w:val="single" w:sz="4" w:space="0" w:color="auto"/>
              <w:right w:val="single" w:sz="4" w:space="0" w:color="auto"/>
            </w:tcBorders>
            <w:hideMark/>
          </w:tcPr>
          <w:p w14:paraId="3D38CE06" w14:textId="77777777" w:rsidR="00071C50" w:rsidRDefault="00071C50">
            <w:pPr>
              <w:keepNext/>
              <w:keepLines/>
              <w:spacing w:after="0"/>
              <w:jc w:val="center"/>
              <w:rPr>
                <w:rFonts w:eastAsia="MS Mincho"/>
                <w:lang w:eastAsia="zh-CN"/>
              </w:rPr>
            </w:pPr>
            <w:r>
              <w:rPr>
                <w:rFonts w:eastAsia="MS Mincho"/>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4744A18F" w14:textId="77777777" w:rsidR="00071C50" w:rsidRDefault="00071C50">
            <w:pPr>
              <w:keepNext/>
              <w:keepLines/>
              <w:spacing w:after="0"/>
              <w:jc w:val="center"/>
              <w:rPr>
                <w:rFonts w:eastAsia="MS Mincho"/>
                <w:bCs/>
                <w:lang w:eastAsia="zh-CN"/>
              </w:rPr>
            </w:pPr>
            <w:r>
              <w:rPr>
                <w:rFonts w:eastAsia="MS Mincho"/>
                <w:bCs/>
                <w:lang w:eastAsia="zh-CN"/>
              </w:rPr>
              <w:t>909</w:t>
            </w:r>
          </w:p>
        </w:tc>
        <w:tc>
          <w:tcPr>
            <w:tcW w:w="0" w:type="auto"/>
            <w:tcBorders>
              <w:top w:val="single" w:sz="4" w:space="0" w:color="auto"/>
              <w:left w:val="single" w:sz="4" w:space="0" w:color="auto"/>
              <w:bottom w:val="single" w:sz="4" w:space="0" w:color="auto"/>
              <w:right w:val="single" w:sz="4" w:space="0" w:color="auto"/>
            </w:tcBorders>
            <w:noWrap/>
            <w:hideMark/>
          </w:tcPr>
          <w:p w14:paraId="2EF6BB93" w14:textId="77777777" w:rsidR="00071C50" w:rsidRDefault="00071C50">
            <w:pPr>
              <w:keepNext/>
              <w:keepLines/>
              <w:spacing w:after="0"/>
              <w:jc w:val="center"/>
              <w:rPr>
                <w:rFonts w:eastAsia="MS Mincho"/>
                <w:bCs/>
                <w:lang w:eastAsia="zh-CN"/>
              </w:rPr>
            </w:pPr>
            <w:r>
              <w:rPr>
                <w:rFonts w:eastAsia="MS Mincho"/>
                <w:bCs/>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4A86BAF6" w14:textId="77777777" w:rsidR="00071C50" w:rsidRDefault="00071C50">
            <w:pPr>
              <w:keepNext/>
              <w:keepLines/>
              <w:spacing w:after="0"/>
              <w:jc w:val="center"/>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2DBF50ED" w14:textId="77777777" w:rsidR="00071C50" w:rsidRDefault="00071C50">
            <w:pPr>
              <w:keepNext/>
              <w:keepLines/>
              <w:spacing w:after="0"/>
              <w:jc w:val="center"/>
              <w:rPr>
                <w:rFonts w:eastAsia="MS Mincho"/>
                <w:bCs/>
                <w:lang w:eastAsia="zh-CN"/>
              </w:rPr>
            </w:pPr>
            <w:r>
              <w:rPr>
                <w:rFonts w:eastAsia="MS Mincho"/>
                <w:bCs/>
                <w:lang w:eastAsia="zh-CN"/>
              </w:rPr>
              <w:t>25 (</w:t>
            </w:r>
            <w:proofErr w:type="spellStart"/>
            <w:r>
              <w:rPr>
                <w:rFonts w:eastAsia="MS Mincho"/>
                <w:bCs/>
                <w:lang w:eastAsia="zh-CN"/>
              </w:rPr>
              <w:t>RBstart</w:t>
            </w:r>
            <w:proofErr w:type="spellEnd"/>
            <w:r>
              <w:rPr>
                <w:rFonts w:eastAsia="MS Mincho"/>
                <w:bCs/>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F905A9C" w14:textId="77777777" w:rsidR="00071C50" w:rsidRDefault="00071C50">
            <w:pPr>
              <w:keepNext/>
              <w:keepLines/>
              <w:widowControl w:val="0"/>
              <w:spacing w:after="0"/>
              <w:jc w:val="center"/>
              <w:rPr>
                <w:rFonts w:eastAsia="MS Mincho"/>
                <w:lang w:eastAsia="zh-CN"/>
              </w:rPr>
            </w:pPr>
            <w:r>
              <w:rPr>
                <w:rFonts w:eastAsia="MS Mincho"/>
                <w:lang w:eastAsia="zh-CN"/>
              </w:rPr>
              <w:t>877.5</w:t>
            </w:r>
          </w:p>
        </w:tc>
        <w:tc>
          <w:tcPr>
            <w:tcW w:w="0" w:type="auto"/>
            <w:tcBorders>
              <w:top w:val="single" w:sz="4" w:space="0" w:color="auto"/>
              <w:left w:val="single" w:sz="4" w:space="0" w:color="auto"/>
              <w:bottom w:val="single" w:sz="4" w:space="0" w:color="auto"/>
              <w:right w:val="single" w:sz="4" w:space="0" w:color="auto"/>
            </w:tcBorders>
            <w:noWrap/>
            <w:hideMark/>
          </w:tcPr>
          <w:p w14:paraId="7FF0C339" w14:textId="77777777" w:rsidR="00071C50" w:rsidRDefault="00071C50">
            <w:pPr>
              <w:keepNext/>
              <w:keepLines/>
              <w:widowControl w:val="0"/>
              <w:spacing w:after="0"/>
              <w:jc w:val="center"/>
              <w:rPr>
                <w:rFonts w:eastAsia="等线"/>
                <w:bCs/>
                <w:lang w:eastAsia="zh-CN"/>
              </w:rPr>
            </w:pPr>
            <w:r>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527E5685" w14:textId="77777777" w:rsidR="00071C50" w:rsidRDefault="00071C50">
            <w:pPr>
              <w:keepNext/>
              <w:keepLines/>
              <w:spacing w:after="0"/>
              <w:jc w:val="center"/>
              <w:rPr>
                <w:rFonts w:eastAsia="MS Mincho"/>
                <w:bCs/>
                <w:lang w:eastAsia="zh-CN"/>
              </w:rPr>
            </w:pPr>
            <w:r>
              <w:rPr>
                <w:rFonts w:eastAsia="MS Mincho"/>
                <w:bCs/>
                <w:lang w:eastAsia="zh-CN"/>
              </w:rPr>
              <w:t>12.3</w:t>
            </w:r>
          </w:p>
        </w:tc>
        <w:tc>
          <w:tcPr>
            <w:tcW w:w="0" w:type="auto"/>
            <w:tcBorders>
              <w:top w:val="single" w:sz="4" w:space="0" w:color="auto"/>
              <w:left w:val="single" w:sz="4" w:space="0" w:color="auto"/>
              <w:bottom w:val="single" w:sz="4" w:space="0" w:color="auto"/>
              <w:right w:val="single" w:sz="4" w:space="0" w:color="auto"/>
            </w:tcBorders>
            <w:hideMark/>
          </w:tcPr>
          <w:p w14:paraId="53CA0D0C" w14:textId="77777777" w:rsidR="00071C50" w:rsidRDefault="00071C50">
            <w:pPr>
              <w:keepNext/>
              <w:keepLines/>
              <w:spacing w:after="0"/>
              <w:jc w:val="center"/>
              <w:rPr>
                <w:rFonts w:eastAsia="MS Mincho"/>
                <w:bCs/>
                <w:lang w:eastAsia="zh-CN"/>
              </w:rPr>
            </w:pPr>
            <w:r>
              <w:rPr>
                <w:rFonts w:eastAsia="MS Mincho"/>
                <w:bCs/>
                <w:lang w:eastAsia="zh-CN"/>
              </w:rPr>
              <w:t>&gt;ACLR2</w:t>
            </w:r>
          </w:p>
        </w:tc>
      </w:tr>
    </w:tbl>
    <w:p w14:paraId="4724F839" w14:textId="77777777" w:rsidR="00071C50" w:rsidRDefault="00071C50" w:rsidP="00071C50">
      <w:pPr>
        <w:rPr>
          <w:rFonts w:eastAsiaTheme="minorEastAsia"/>
          <w:color w:val="0070C0"/>
          <w:lang w:val="en-US" w:eastAsia="zh-CN"/>
        </w:rPr>
      </w:pPr>
    </w:p>
    <w:p w14:paraId="70536D09" w14:textId="77777777" w:rsidR="00071C50" w:rsidRDefault="00071C50" w:rsidP="00071C50">
      <w:pPr>
        <w:rPr>
          <w:rFonts w:eastAsiaTheme="minorEastAsia"/>
          <w:color w:val="0070C0"/>
          <w:lang w:val="en-US" w:eastAsia="zh-CN"/>
        </w:rPr>
      </w:pPr>
    </w:p>
    <w:p w14:paraId="4B8AD34D" w14:textId="213907AB" w:rsidR="00071C50" w:rsidRDefault="00071C50" w:rsidP="00071C50">
      <w:r>
        <w:t>Way forward for different options of implementation</w:t>
      </w:r>
    </w:p>
    <w:tbl>
      <w:tblPr>
        <w:tblStyle w:val="a4"/>
        <w:tblW w:w="0" w:type="auto"/>
        <w:tblLook w:val="04A0" w:firstRow="1" w:lastRow="0" w:firstColumn="1" w:lastColumn="0" w:noHBand="0" w:noVBand="1"/>
      </w:tblPr>
      <w:tblGrid>
        <w:gridCol w:w="10420"/>
      </w:tblGrid>
      <w:tr w:rsidR="00071C50" w14:paraId="0C45287B" w14:textId="77777777" w:rsidTr="00071C50">
        <w:tc>
          <w:tcPr>
            <w:tcW w:w="10457" w:type="dxa"/>
            <w:tcBorders>
              <w:top w:val="single" w:sz="4" w:space="0" w:color="auto"/>
              <w:left w:val="single" w:sz="4" w:space="0" w:color="auto"/>
              <w:bottom w:val="single" w:sz="4" w:space="0" w:color="auto"/>
              <w:right w:val="single" w:sz="4" w:space="0" w:color="auto"/>
            </w:tcBorders>
            <w:hideMark/>
          </w:tcPr>
          <w:p w14:paraId="27D91381" w14:textId="77777777" w:rsidR="00071C50" w:rsidRDefault="00071C50">
            <w:pPr>
              <w:pStyle w:val="B1"/>
              <w:rPr>
                <w:lang w:val="en-US"/>
              </w:rPr>
            </w:pPr>
            <w:r>
              <w:rPr>
                <w:lang w:val="en-US"/>
              </w:rPr>
              <w:t>Some high level implementations for CA_n5-n8 were discussed during study phase, which are copied from TR 38.872.</w:t>
            </w:r>
          </w:p>
          <w:p w14:paraId="4DCE103B" w14:textId="77777777" w:rsidR="00071C50" w:rsidRDefault="00071C50">
            <w:pPr>
              <w:pStyle w:val="B1"/>
              <w:rPr>
                <w:lang w:eastAsia="en-US"/>
              </w:rPr>
            </w:pPr>
            <w:r>
              <w:rPr>
                <w:lang w:val="en-US"/>
              </w:rPr>
              <w:t>1)</w:t>
            </w:r>
            <w:r>
              <w:rPr>
                <w:lang w:val="en-US"/>
              </w:rPr>
              <w:tab/>
            </w:r>
            <w:r>
              <w:t>Full band n5 and n8 RF filters implementation with option 1 and option2:</w:t>
            </w:r>
          </w:p>
          <w:p w14:paraId="75519580" w14:textId="77777777" w:rsidR="00071C50" w:rsidRDefault="00071C50">
            <w:pPr>
              <w:pStyle w:val="B2"/>
              <w:rPr>
                <w:lang w:val="en-US"/>
              </w:rPr>
            </w:pPr>
            <w:r>
              <w:rPr>
                <w:lang w:val="en-US"/>
              </w:rPr>
              <w:t>-</w:t>
            </w:r>
            <w:r>
              <w:rPr>
                <w:lang w:val="en-US"/>
              </w:rPr>
              <w:tab/>
              <w:t>Option 1: Only support 1UL/2DL CA. Single UL in n5</w:t>
            </w:r>
          </w:p>
          <w:p w14:paraId="55E1492F" w14:textId="77777777" w:rsidR="00071C50" w:rsidRDefault="00071C50">
            <w:pPr>
              <w:pStyle w:val="B2"/>
              <w:rPr>
                <w:lang w:val="en-US"/>
              </w:rPr>
            </w:pPr>
            <w:r>
              <w:rPr>
                <w:lang w:val="en-US"/>
              </w:rPr>
              <w:t>-</w:t>
            </w:r>
            <w:r>
              <w:rPr>
                <w:lang w:val="en-US"/>
              </w:rPr>
              <w:tab/>
              <w:t>Option 2: Support both 1UL/2DL and 2UL/2DL CA. Non-concurrent n5 DL and n8 UL</w:t>
            </w:r>
          </w:p>
          <w:p w14:paraId="3EC16950" w14:textId="77777777" w:rsidR="00071C50" w:rsidRDefault="00071C50">
            <w:pPr>
              <w:pStyle w:val="B1"/>
              <w:rPr>
                <w:lang w:val="en-US"/>
              </w:rPr>
            </w:pPr>
            <w:r>
              <w:rPr>
                <w:lang w:val="en-US"/>
              </w:rPr>
              <w:t>2)</w:t>
            </w:r>
            <w:r>
              <w:rPr>
                <w:lang w:val="en-US"/>
              </w:rPr>
              <w:tab/>
              <w:t>Dedicated RF filters implementation with partial frequency range</w:t>
            </w:r>
          </w:p>
          <w:p w14:paraId="1CF208B7" w14:textId="77777777" w:rsidR="00071C50" w:rsidRDefault="00071C50">
            <w:pPr>
              <w:pStyle w:val="B2"/>
              <w:rPr>
                <w:lang w:eastAsia="zh-CN"/>
              </w:rPr>
            </w:pPr>
            <w:r>
              <w:rPr>
                <w:lang w:val="en-US"/>
              </w:rPr>
              <w:t>-</w:t>
            </w:r>
            <w:r>
              <w:rPr>
                <w:lang w:val="en-US"/>
              </w:rPr>
              <w:tab/>
              <w:t>Option 3: Support both 1UL/2DL and 2UL/2DL CA. Dedicated filter to allow simultaneous n5 DL and n8 UL</w:t>
            </w:r>
          </w:p>
        </w:tc>
      </w:tr>
    </w:tbl>
    <w:p w14:paraId="542E9B8C" w14:textId="77777777" w:rsidR="00071C50" w:rsidRDefault="00071C50" w:rsidP="00071C50">
      <w:pPr>
        <w:rPr>
          <w:sz w:val="24"/>
          <w:lang w:eastAsia="zh-CN"/>
        </w:rPr>
      </w:pPr>
    </w:p>
    <w:p w14:paraId="18B07EDD" w14:textId="17F15AE7" w:rsidR="00071C50" w:rsidRDefault="00071C50" w:rsidP="00071C50">
      <w:pPr>
        <w:pStyle w:val="B1"/>
        <w:rPr>
          <w:sz w:val="24"/>
          <w:lang w:eastAsia="zh-CN"/>
        </w:rPr>
      </w:pPr>
      <w:r>
        <w:rPr>
          <w:b/>
          <w:sz w:val="24"/>
          <w:lang w:eastAsia="zh-CN"/>
        </w:rPr>
        <w:t>&lt;Way forward 2&gt;</w:t>
      </w:r>
      <w:r>
        <w:rPr>
          <w:sz w:val="24"/>
          <w:lang w:eastAsia="zh-CN"/>
        </w:rPr>
        <w:t xml:space="preserve">: Option 1 is specified in Rel-18 spec. It should be further decided whether option 2, option 3 or both are specified or not with consideration of RAN2 </w:t>
      </w:r>
      <w:proofErr w:type="gramStart"/>
      <w:r>
        <w:rPr>
          <w:sz w:val="24"/>
          <w:lang w:eastAsia="zh-CN"/>
        </w:rPr>
        <w:t>feedback  on</w:t>
      </w:r>
      <w:proofErr w:type="gramEnd"/>
      <w:r>
        <w:rPr>
          <w:sz w:val="24"/>
          <w:lang w:eastAsia="zh-CN"/>
        </w:rPr>
        <w:t xml:space="preserve"> an LS from RAN4 to be sent in RAN4#108.</w:t>
      </w:r>
    </w:p>
    <w:p w14:paraId="45FFAC37" w14:textId="77777777" w:rsidR="00071C50" w:rsidRDefault="00071C50" w:rsidP="00071C50">
      <w:pPr>
        <w:rPr>
          <w:rFonts w:eastAsiaTheme="minorEastAsia"/>
          <w:color w:val="0070C0"/>
          <w:lang w:val="en-US" w:eastAsia="zh-CN"/>
        </w:rPr>
      </w:pPr>
    </w:p>
    <w:p w14:paraId="7C7EA234" w14:textId="16980EC1" w:rsidR="00071C50" w:rsidRDefault="00071C50" w:rsidP="00071C50">
      <w:pPr>
        <w:ind w:firstLineChars="100" w:firstLine="241"/>
        <w:rPr>
          <w:rFonts w:eastAsiaTheme="minorEastAsia"/>
          <w:color w:val="0070C0"/>
          <w:lang w:val="en-US" w:eastAsia="zh-CN"/>
        </w:rPr>
      </w:pPr>
      <w:r>
        <w:rPr>
          <w:b/>
          <w:sz w:val="24"/>
          <w:lang w:eastAsia="zh-CN"/>
        </w:rPr>
        <w:t>&lt;Way forward 3&gt;</w:t>
      </w:r>
      <w:r>
        <w:rPr>
          <w:sz w:val="24"/>
          <w:lang w:eastAsia="zh-CN"/>
        </w:rPr>
        <w:t>: If UE capabilities need to be updated or defined to distinguish different implementations, it’s encouraged to send LS to RAN2 for UE capabilities as soon as RAN4 has decided which options to specify.</w:t>
      </w:r>
    </w:p>
    <w:p w14:paraId="48C4EC95" w14:textId="77777777" w:rsidR="00E1545A" w:rsidRPr="00071C50" w:rsidRDefault="00E1545A" w:rsidP="00E1545A">
      <w:pPr>
        <w:rPr>
          <w:rFonts w:eastAsiaTheme="minorEastAsia"/>
          <w:lang w:val="en-US" w:eastAsia="zh-CN"/>
        </w:rPr>
      </w:pPr>
    </w:p>
    <w:p w14:paraId="7FC25DD5" w14:textId="484B57BF" w:rsidR="00A55EF7" w:rsidRPr="00FE1934" w:rsidRDefault="00A55EF7" w:rsidP="00A55EF7">
      <w:pPr>
        <w:rPr>
          <w:rFonts w:eastAsiaTheme="minorEastAsia"/>
          <w:b/>
          <w:sz w:val="24"/>
          <w:u w:val="single"/>
          <w:lang w:val="en-US" w:eastAsia="zh-CN"/>
        </w:rPr>
      </w:pPr>
      <w:r w:rsidRPr="00FE1934">
        <w:rPr>
          <w:rFonts w:eastAsiaTheme="minorEastAsia"/>
          <w:b/>
          <w:sz w:val="24"/>
          <w:u w:val="single"/>
          <w:lang w:val="en-US" w:eastAsia="zh-CN"/>
        </w:rPr>
        <w:t>WF on other band combinations for NR_700800900_combo_enh was approved in R4-2314658</w:t>
      </w:r>
      <w:r w:rsidR="00740679" w:rsidRPr="00FE1934">
        <w:rPr>
          <w:rFonts w:eastAsiaTheme="minorEastAsia"/>
          <w:b/>
          <w:sz w:val="24"/>
          <w:u w:val="single"/>
          <w:lang w:val="en-US" w:eastAsia="zh-CN"/>
        </w:rPr>
        <w:t>.</w:t>
      </w:r>
    </w:p>
    <w:p w14:paraId="7AA71429" w14:textId="77777777" w:rsidR="00071C50" w:rsidRPr="00071C50" w:rsidRDefault="00071C50" w:rsidP="00071C50">
      <w:pPr>
        <w:rPr>
          <w:b/>
          <w:sz w:val="24"/>
        </w:rPr>
      </w:pPr>
      <w:r w:rsidRPr="00071C50">
        <w:rPr>
          <w:b/>
          <w:sz w:val="24"/>
        </w:rPr>
        <w:lastRenderedPageBreak/>
        <w:t>CA configuration of CA_n5-n105</w:t>
      </w:r>
    </w:p>
    <w:p w14:paraId="76BD5C5B" w14:textId="77777777" w:rsidR="00071C50" w:rsidRDefault="00071C50" w:rsidP="00071C50">
      <w:r>
        <w:t xml:space="preserve">Inputs for </w:t>
      </w:r>
      <w:proofErr w:type="gramStart"/>
      <w:r>
        <w:t>this band combinations</w:t>
      </w:r>
      <w:proofErr w:type="gramEnd"/>
      <w:r>
        <w:t xml:space="preserve"> were provided by 4 companies in [1, 2, 3, 4]</w:t>
      </w:r>
    </w:p>
    <w:p w14:paraId="598D0BD0" w14:textId="77777777" w:rsidR="00071C50" w:rsidRDefault="00071C50" w:rsidP="00071C50">
      <w:proofErr w:type="spellStart"/>
      <w:r>
        <w:t>ΔTIB</w:t>
      </w:r>
      <w:proofErr w:type="gramStart"/>
      <w:r>
        <w:t>,c</w:t>
      </w:r>
      <w:proofErr w:type="spellEnd"/>
      <w:proofErr w:type="gramEnd"/>
    </w:p>
    <w:p w14:paraId="130B150A" w14:textId="77777777" w:rsidR="00071C50" w:rsidRDefault="00071C50" w:rsidP="00071C50">
      <w:r>
        <w:t>Three contributing companies have proposed 0.5dB in both bands</w:t>
      </w:r>
    </w:p>
    <w:p w14:paraId="2B32D862" w14:textId="77777777" w:rsidR="00071C50" w:rsidRDefault="00071C50" w:rsidP="00071C50">
      <w:pPr>
        <w:rPr>
          <w:b/>
          <w:bCs/>
          <w:lang w:eastAsia="zh-CN"/>
        </w:rPr>
      </w:pPr>
      <w:r>
        <w:rPr>
          <w:b/>
          <w:lang w:eastAsia="zh-CN"/>
        </w:rPr>
        <w:t>&lt;Way forward/Agreement&gt;</w:t>
      </w:r>
      <w:r>
        <w:rPr>
          <w:lang w:eastAsia="zh-CN"/>
        </w:rPr>
        <w:t xml:space="preserve">: </w:t>
      </w:r>
      <w:r>
        <w:rPr>
          <w:b/>
          <w:bCs/>
          <w:lang w:eastAsia="zh-CN"/>
        </w:rPr>
        <w:t>following table is captured in 38.101-1</w:t>
      </w:r>
    </w:p>
    <w:p w14:paraId="58A3E079" w14:textId="77777777" w:rsidR="00071C50" w:rsidRDefault="00071C50" w:rsidP="00071C50">
      <w:pPr>
        <w:pStyle w:val="af3"/>
        <w:keepNext/>
        <w:ind w:left="936"/>
        <w:rPr>
          <w:bCs/>
          <w:lang w:eastAsia="en-GB"/>
        </w:rP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ΔTIB</w:t>
      </w:r>
      <w:proofErr w:type="gramStart"/>
      <w:r>
        <w:t>,c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071C50" w14:paraId="037AB198" w14:textId="77777777" w:rsidTr="00071C50">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21E756A1" w14:textId="77777777" w:rsidR="00071C50" w:rsidRDefault="00071C50">
            <w:pPr>
              <w:keepNext/>
              <w:keepLines/>
              <w:spacing w:after="0" w:line="254" w:lineRule="auto"/>
              <w:jc w:val="center"/>
              <w:rPr>
                <w:rFonts w:ascii="Arial"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2F31BB4" w14:textId="77777777" w:rsidR="00071C50" w:rsidRDefault="00071C50">
            <w:pPr>
              <w:keepNext/>
              <w:keepLines/>
              <w:spacing w:after="0" w:line="254" w:lineRule="auto"/>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T</w:t>
            </w:r>
            <w:r>
              <w:rPr>
                <w:rFonts w:ascii="Arial" w:hAnsi="Arial"/>
                <w:b/>
                <w:sz w:val="18"/>
                <w:vertAlign w:val="subscript"/>
                <w:lang w:val="en-US" w:eastAsia="sv-SE"/>
              </w:rPr>
              <w:t>IB,c</w:t>
            </w:r>
            <w:proofErr w:type="spellEnd"/>
            <w:r>
              <w:rPr>
                <w:rFonts w:ascii="Arial" w:hAnsi="Arial"/>
                <w:b/>
                <w:sz w:val="18"/>
                <w:lang w:val="en-US" w:eastAsia="sv-SE"/>
              </w:rPr>
              <w:t xml:space="preserve"> for NR bands (dB)</w:t>
            </w:r>
            <w:r>
              <w:rPr>
                <w:rFonts w:ascii="Arial" w:hAnsi="Arial"/>
                <w:b/>
                <w:sz w:val="18"/>
                <w:vertAlign w:val="superscript"/>
                <w:lang w:val="en-US" w:eastAsia="sv-SE"/>
              </w:rPr>
              <w:t>9</w:t>
            </w:r>
          </w:p>
        </w:tc>
      </w:tr>
      <w:tr w:rsidR="00071C50" w14:paraId="550DB852" w14:textId="77777777" w:rsidTr="0007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C899" w14:textId="77777777" w:rsidR="00071C50" w:rsidRPr="00071C50" w:rsidRDefault="00071C50">
            <w:pPr>
              <w:overflowPunct/>
              <w:autoSpaceDE/>
              <w:autoSpaceDN/>
              <w:adjustRightInd/>
              <w:spacing w:after="0"/>
              <w:rPr>
                <w:rFonts w:ascii="Arial"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1A4B47C9" w14:textId="77777777" w:rsidR="00071C50" w:rsidRDefault="00071C50">
            <w:pPr>
              <w:keepNext/>
              <w:keepLines/>
              <w:spacing w:after="0" w:line="254" w:lineRule="auto"/>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10</w:t>
            </w:r>
          </w:p>
        </w:tc>
      </w:tr>
      <w:tr w:rsidR="00071C50" w14:paraId="271D2A7C" w14:textId="77777777" w:rsidTr="00071C5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64F483" w14:textId="77777777" w:rsidR="00071C50" w:rsidRDefault="00071C50">
            <w:pPr>
              <w:keepNext/>
              <w:keepLines/>
              <w:spacing w:after="0" w:line="254" w:lineRule="auto"/>
              <w:jc w:val="center"/>
              <w:rPr>
                <w:rFonts w:ascii="Arial" w:hAnsi="Arial"/>
                <w:sz w:val="18"/>
                <w:lang w:val="en-US" w:eastAsia="zh-CN"/>
              </w:rPr>
            </w:pPr>
            <w:r>
              <w:rPr>
                <w:rFonts w:ascii="Arial" w:hAnsi="Arial"/>
                <w:sz w:val="18"/>
                <w:lang w:val="en-US" w:eastAsia="sv-SE"/>
              </w:rPr>
              <w:t>CA_n5-n105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50D72" w14:textId="77777777" w:rsidR="00071C50" w:rsidRDefault="00071C50">
            <w:pPr>
              <w:keepNext/>
              <w:keepLines/>
              <w:spacing w:after="0" w:line="254" w:lineRule="auto"/>
              <w:jc w:val="center"/>
              <w:rPr>
                <w:rFonts w:ascii="Arial" w:hAnsi="Arial"/>
                <w:sz w:val="18"/>
                <w:lang w:val="en-US" w:eastAsia="zh-CN"/>
              </w:rPr>
            </w:pPr>
            <w:r>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E1AFAD" w14:textId="77777777" w:rsidR="00071C50" w:rsidRDefault="00071C50">
            <w:pPr>
              <w:keepNext/>
              <w:keepLines/>
              <w:spacing w:after="0" w:line="254" w:lineRule="auto"/>
              <w:jc w:val="center"/>
              <w:rPr>
                <w:rFonts w:ascii="Arial" w:hAnsi="Arial"/>
                <w:sz w:val="18"/>
                <w:lang w:val="en-US" w:eastAsia="zh-CN"/>
              </w:rPr>
            </w:pPr>
            <w:r>
              <w:rPr>
                <w:rFonts w:ascii="Arial" w:hAnsi="Arial"/>
                <w:sz w:val="18"/>
                <w:lang w:val="en-US" w:eastAsia="zh-CN"/>
              </w:rPr>
              <w:t>0.5</w:t>
            </w:r>
          </w:p>
        </w:tc>
      </w:tr>
    </w:tbl>
    <w:p w14:paraId="24F39817" w14:textId="77777777" w:rsidR="00071C50" w:rsidRDefault="00071C50" w:rsidP="00071C50">
      <w:pPr>
        <w:rPr>
          <w:rFonts w:ascii="Arial" w:hAnsi="Arial"/>
          <w:sz w:val="32"/>
        </w:rPr>
      </w:pPr>
      <w:proofErr w:type="spellStart"/>
      <w:r>
        <w:t>ΔRIB</w:t>
      </w:r>
      <w:proofErr w:type="gramStart"/>
      <w:r>
        <w:t>,c</w:t>
      </w:r>
      <w:proofErr w:type="spellEnd"/>
      <w:proofErr w:type="gramEnd"/>
    </w:p>
    <w:p w14:paraId="301E67F3" w14:textId="77777777" w:rsidR="00071C50" w:rsidRDefault="00071C50" w:rsidP="00071C50">
      <w:r>
        <w:t>Three contributing companies have proposed 0dB in both bands while a third one proposed 0.3dB for both bands, as a compromise averaging is used.</w:t>
      </w:r>
    </w:p>
    <w:p w14:paraId="19869498" w14:textId="77777777" w:rsidR="00071C50" w:rsidRDefault="00071C50" w:rsidP="00071C50">
      <w:pPr>
        <w:rPr>
          <w:b/>
          <w:bCs/>
          <w:lang w:eastAsia="zh-CN"/>
        </w:rPr>
      </w:pPr>
      <w:r>
        <w:rPr>
          <w:b/>
          <w:lang w:eastAsia="zh-CN"/>
        </w:rPr>
        <w:t>&lt;Way forward/Agreement&gt;</w:t>
      </w:r>
      <w:r>
        <w:rPr>
          <w:lang w:eastAsia="zh-CN"/>
        </w:rPr>
        <w:t xml:space="preserve">: </w:t>
      </w:r>
      <w:r>
        <w:rPr>
          <w:b/>
          <w:bCs/>
          <w:lang w:eastAsia="zh-CN"/>
        </w:rPr>
        <w:t>following table is captured in 38.101-1</w:t>
      </w:r>
    </w:p>
    <w:p w14:paraId="5AFF515A" w14:textId="77777777" w:rsidR="00071C50" w:rsidRDefault="00071C50" w:rsidP="00071C50">
      <w:pPr>
        <w:pStyle w:val="af3"/>
        <w:keepNext/>
        <w:ind w:left="936"/>
        <w:rPr>
          <w:bCs/>
          <w:lang w:eastAsia="en-GB"/>
        </w:rPr>
      </w:pPr>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ΔRIB</w:t>
      </w:r>
      <w:proofErr w:type="gramStart"/>
      <w:r>
        <w:t>,c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071C50" w14:paraId="40148791" w14:textId="77777777" w:rsidTr="00071C50">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0FE0C423" w14:textId="77777777" w:rsidR="00071C50" w:rsidRDefault="00071C50">
            <w:pPr>
              <w:keepNext/>
              <w:keepLines/>
              <w:spacing w:after="0"/>
              <w:jc w:val="center"/>
              <w:rPr>
                <w:rFonts w:ascii="Arial" w:eastAsia="宋体"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3CD12F68" w14:textId="77777777" w:rsidR="00071C50" w:rsidRDefault="00071C50">
            <w:pPr>
              <w:keepNext/>
              <w:keepLines/>
              <w:spacing w:after="0"/>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R</w:t>
            </w:r>
            <w:r>
              <w:rPr>
                <w:rFonts w:ascii="Arial" w:hAnsi="Arial"/>
                <w:b/>
                <w:sz w:val="18"/>
                <w:vertAlign w:val="subscript"/>
                <w:lang w:val="en-US" w:eastAsia="sv-SE"/>
              </w:rPr>
              <w:t>IB,c</w:t>
            </w:r>
            <w:proofErr w:type="spellEnd"/>
            <w:r>
              <w:rPr>
                <w:rFonts w:ascii="Arial" w:hAnsi="Arial"/>
                <w:b/>
                <w:sz w:val="18"/>
                <w:lang w:val="en-US" w:eastAsia="sv-SE"/>
              </w:rPr>
              <w:t xml:space="preserve"> for NR band</w:t>
            </w:r>
            <w:r>
              <w:rPr>
                <w:rFonts w:ascii="Arial" w:hAnsi="Arial"/>
                <w:b/>
                <w:sz w:val="18"/>
                <w:lang w:val="en-US" w:eastAsia="zh-CN"/>
              </w:rPr>
              <w:t>s</w:t>
            </w:r>
            <w:r>
              <w:rPr>
                <w:rFonts w:ascii="Arial" w:hAnsi="Arial"/>
                <w:b/>
                <w:sz w:val="18"/>
                <w:lang w:val="en-US" w:eastAsia="sv-SE"/>
              </w:rPr>
              <w:t xml:space="preserve"> (dB)</w:t>
            </w:r>
            <w:r>
              <w:rPr>
                <w:rFonts w:ascii="Arial" w:hAnsi="Arial"/>
                <w:b/>
                <w:sz w:val="18"/>
                <w:vertAlign w:val="superscript"/>
                <w:lang w:val="en-US" w:eastAsia="sv-SE"/>
              </w:rPr>
              <w:t>8</w:t>
            </w:r>
          </w:p>
        </w:tc>
      </w:tr>
      <w:tr w:rsidR="00071C50" w14:paraId="1359AE2B" w14:textId="77777777" w:rsidTr="00071C5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196E5" w14:textId="77777777" w:rsidR="00071C50" w:rsidRPr="00071C50" w:rsidRDefault="00071C50">
            <w:pPr>
              <w:overflowPunct/>
              <w:autoSpaceDE/>
              <w:autoSpaceDN/>
              <w:adjustRightInd/>
              <w:spacing w:after="0"/>
              <w:rPr>
                <w:rFonts w:ascii="Arial" w:eastAsia="宋体"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826CB7F" w14:textId="77777777" w:rsidR="00071C50" w:rsidRDefault="00071C50">
            <w:pPr>
              <w:keepNext/>
              <w:keepLines/>
              <w:spacing w:after="0"/>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9</w:t>
            </w:r>
          </w:p>
        </w:tc>
      </w:tr>
      <w:tr w:rsidR="00071C50" w14:paraId="171C41B1" w14:textId="77777777" w:rsidTr="00071C50">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27B51BA" w14:textId="77777777" w:rsidR="00071C50" w:rsidRDefault="00071C50">
            <w:pPr>
              <w:keepNext/>
              <w:keepLines/>
              <w:spacing w:after="0"/>
              <w:jc w:val="center"/>
              <w:rPr>
                <w:rFonts w:ascii="Arial" w:hAnsi="Arial"/>
                <w:sz w:val="18"/>
                <w:lang w:val="zh-CN" w:eastAsia="zh-CN"/>
              </w:rPr>
            </w:pPr>
            <w:r>
              <w:rPr>
                <w:rFonts w:ascii="Arial" w:hAnsi="Arial"/>
                <w:sz w:val="18"/>
                <w:lang w:val="en-US"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7FFB4FEB" w14:textId="77777777" w:rsidR="00071C50" w:rsidRDefault="00071C50">
            <w:pPr>
              <w:keepNext/>
              <w:keepLines/>
              <w:spacing w:after="0"/>
              <w:jc w:val="center"/>
              <w:rPr>
                <w:rFonts w:ascii="Arial" w:hAnsi="Arial"/>
                <w:sz w:val="18"/>
                <w:lang w:val="en-US" w:eastAsia="zh-CN"/>
              </w:rPr>
            </w:pPr>
            <w:r>
              <w:rPr>
                <w:rFonts w:ascii="Arial" w:hAnsi="Arial"/>
                <w:sz w:val="18"/>
                <w:lang w:val="en-US" w:eastAsia="zh-CN"/>
              </w:rPr>
              <w:t>0.1</w:t>
            </w:r>
          </w:p>
        </w:tc>
        <w:tc>
          <w:tcPr>
            <w:tcW w:w="2952" w:type="dxa"/>
            <w:tcBorders>
              <w:top w:val="single" w:sz="4" w:space="0" w:color="auto"/>
              <w:left w:val="single" w:sz="4" w:space="0" w:color="auto"/>
              <w:bottom w:val="single" w:sz="4" w:space="0" w:color="auto"/>
              <w:right w:val="single" w:sz="4" w:space="0" w:color="auto"/>
            </w:tcBorders>
            <w:hideMark/>
          </w:tcPr>
          <w:p w14:paraId="6735D43E" w14:textId="77777777" w:rsidR="00071C50" w:rsidRDefault="00071C50">
            <w:pPr>
              <w:keepNext/>
              <w:keepLines/>
              <w:spacing w:after="0"/>
              <w:jc w:val="center"/>
              <w:rPr>
                <w:rFonts w:ascii="Arial" w:hAnsi="Arial"/>
                <w:sz w:val="18"/>
                <w:lang w:val="en-US" w:eastAsia="zh-CN"/>
              </w:rPr>
            </w:pPr>
            <w:r>
              <w:rPr>
                <w:rFonts w:ascii="Arial" w:hAnsi="Arial"/>
                <w:sz w:val="18"/>
                <w:lang w:val="en-US" w:eastAsia="zh-CN"/>
              </w:rPr>
              <w:t>0.1</w:t>
            </w:r>
          </w:p>
        </w:tc>
      </w:tr>
    </w:tbl>
    <w:p w14:paraId="3210DDBF" w14:textId="77777777" w:rsidR="00071C50" w:rsidRDefault="00071C50" w:rsidP="00071C50">
      <w:pPr>
        <w:spacing w:after="0"/>
      </w:pPr>
    </w:p>
    <w:p w14:paraId="4C17B5F0" w14:textId="77777777" w:rsidR="00071C50" w:rsidRPr="00071C50" w:rsidRDefault="00071C50" w:rsidP="00071C50">
      <w:pPr>
        <w:rPr>
          <w:b/>
          <w:sz w:val="24"/>
        </w:rPr>
      </w:pPr>
      <w:r w:rsidRPr="00071C50">
        <w:rPr>
          <w:b/>
          <w:sz w:val="24"/>
        </w:rPr>
        <w:t>Cross band MSD for n5 due to n105 UL</w:t>
      </w:r>
    </w:p>
    <w:p w14:paraId="44AB91F4" w14:textId="77777777" w:rsidR="00071C50" w:rsidRDefault="00071C50" w:rsidP="00071C50">
      <w:r>
        <w:t xml:space="preserve">Four companies provided values and test point with the same test point and just some different MSD values with one company values is based </w:t>
      </w:r>
      <w:proofErr w:type="gramStart"/>
      <w:r>
        <w:t>on 3 antenna architecture</w:t>
      </w:r>
      <w:proofErr w:type="gramEnd"/>
      <w:r>
        <w:t xml:space="preserve"> and proposes 0dB MSD. Average amongst 2 antennas is 1.7dB, with 0dB value added average is 1.3dB. </w:t>
      </w:r>
      <w:proofErr w:type="gramStart"/>
      <w:r>
        <w:t>given</w:t>
      </w:r>
      <w:proofErr w:type="gramEnd"/>
      <w:r>
        <w:t xml:space="preserve"> the small difference it is suggested to use the worst case based on two antenna approach.</w:t>
      </w:r>
    </w:p>
    <w:p w14:paraId="050B0859" w14:textId="77777777" w:rsidR="00071C50" w:rsidRDefault="00071C50" w:rsidP="00071C50">
      <w:pPr>
        <w:rPr>
          <w:lang w:eastAsia="zh-CN"/>
        </w:rPr>
      </w:pPr>
      <w:r>
        <w:rPr>
          <w:b/>
          <w:lang w:eastAsia="zh-CN"/>
        </w:rPr>
        <w:t>&lt;Way forward/Agreement&gt;</w:t>
      </w:r>
      <w:r>
        <w:rPr>
          <w:lang w:eastAsia="zh-CN"/>
        </w:rPr>
        <w:t xml:space="preserve">: </w:t>
      </w:r>
      <w:r>
        <w:rPr>
          <w:b/>
          <w:bCs/>
          <w:lang w:eastAsia="zh-CN"/>
        </w:rPr>
        <w:t>following table is captured in 38.101-1</w:t>
      </w:r>
    </w:p>
    <w:tbl>
      <w:tblPr>
        <w:tblStyle w:val="Tabellengitternetz2"/>
        <w:tblpPr w:leftFromText="180" w:rightFromText="180" w:vertAnchor="text"/>
        <w:tblW w:w="0" w:type="auto"/>
        <w:tblInd w:w="0" w:type="dxa"/>
        <w:tblLook w:val="04A0" w:firstRow="1" w:lastRow="0" w:firstColumn="1" w:lastColumn="0" w:noHBand="0" w:noVBand="1"/>
      </w:tblPr>
      <w:tblGrid>
        <w:gridCol w:w="936"/>
        <w:gridCol w:w="936"/>
        <w:gridCol w:w="706"/>
        <w:gridCol w:w="806"/>
        <w:gridCol w:w="1576"/>
        <w:gridCol w:w="1686"/>
        <w:gridCol w:w="706"/>
        <w:gridCol w:w="806"/>
        <w:gridCol w:w="616"/>
        <w:gridCol w:w="1247"/>
      </w:tblGrid>
      <w:tr w:rsidR="00071C50" w14:paraId="1D629CD9" w14:textId="77777777" w:rsidTr="00071C50">
        <w:trPr>
          <w:trHeight w:val="56"/>
        </w:trPr>
        <w:tc>
          <w:tcPr>
            <w:tcW w:w="0" w:type="auto"/>
            <w:vMerge w:val="restart"/>
            <w:tcBorders>
              <w:top w:val="single" w:sz="4" w:space="0" w:color="auto"/>
              <w:left w:val="single" w:sz="4" w:space="0" w:color="auto"/>
              <w:bottom w:val="single" w:sz="4" w:space="0" w:color="auto"/>
              <w:right w:val="single" w:sz="4" w:space="0" w:color="auto"/>
            </w:tcBorders>
            <w:hideMark/>
          </w:tcPr>
          <w:p w14:paraId="134BF57B"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153D88"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hideMark/>
          </w:tcPr>
          <w:p w14:paraId="1DE6800C"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ECB0694"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hideMark/>
          </w:tcPr>
          <w:p w14:paraId="3DC83AC6"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4583A40F"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66399D07"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4B49FD9E"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hideMark/>
          </w:tcPr>
          <w:p w14:paraId="70937BB3"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FD720B"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Cross-band</w:t>
            </w:r>
          </w:p>
          <w:p w14:paraId="6A0CFF1D"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Interference</w:t>
            </w:r>
          </w:p>
          <w:p w14:paraId="0FA3E3B0"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source</w:t>
            </w:r>
          </w:p>
        </w:tc>
      </w:tr>
      <w:tr w:rsidR="00071C50" w14:paraId="070320D0" w14:textId="77777777" w:rsidTr="00071C50">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7F65D" w14:textId="77777777" w:rsidR="00071C50" w:rsidRDefault="00071C50">
            <w:pPr>
              <w:overflowPunct/>
              <w:autoSpaceDE/>
              <w:autoSpaceDN/>
              <w:adjustRightInd/>
              <w:spacing w:after="0"/>
              <w:rPr>
                <w:rFonts w:ascii="Arial"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3D33" w14:textId="77777777" w:rsidR="00071C50" w:rsidRDefault="00071C50">
            <w:pPr>
              <w:overflowPunct/>
              <w:autoSpaceDE/>
              <w:autoSpaceDN/>
              <w:adjustRightInd/>
              <w:spacing w:after="0"/>
              <w:rPr>
                <w:rFonts w:ascii="Arial" w:hAnsi="Arial"/>
                <w:b/>
                <w:sz w:val="18"/>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1DEFD1A1"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1449C9F5"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DD585E1"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337E0CB0"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L</w:t>
            </w:r>
            <w:r>
              <w:rPr>
                <w:rFonts w:ascii="Arial" w:hAnsi="Arial"/>
                <w:b/>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hideMark/>
          </w:tcPr>
          <w:p w14:paraId="05B990D6"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3AF60D80"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0C70C457"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8F31A" w14:textId="77777777" w:rsidR="00071C50" w:rsidRDefault="00071C50">
            <w:pPr>
              <w:overflowPunct/>
              <w:autoSpaceDE/>
              <w:autoSpaceDN/>
              <w:adjustRightInd/>
              <w:spacing w:after="0"/>
              <w:rPr>
                <w:rFonts w:ascii="Arial" w:hAnsi="Arial"/>
                <w:b/>
                <w:sz w:val="18"/>
                <w:lang w:val="zh-CN" w:eastAsia="zh-CN"/>
              </w:rPr>
            </w:pPr>
          </w:p>
        </w:tc>
      </w:tr>
      <w:tr w:rsidR="00071C50" w14:paraId="548B9249" w14:textId="77777777" w:rsidTr="00071C50">
        <w:trPr>
          <w:trHeight w:val="56"/>
        </w:trPr>
        <w:tc>
          <w:tcPr>
            <w:tcW w:w="0" w:type="auto"/>
            <w:tcBorders>
              <w:top w:val="single" w:sz="4" w:space="0" w:color="auto"/>
              <w:left w:val="single" w:sz="4" w:space="0" w:color="auto"/>
              <w:bottom w:val="single" w:sz="4" w:space="0" w:color="auto"/>
              <w:right w:val="single" w:sz="4" w:space="0" w:color="auto"/>
            </w:tcBorders>
            <w:hideMark/>
          </w:tcPr>
          <w:p w14:paraId="1E0E826A" w14:textId="77777777" w:rsidR="00071C50" w:rsidRDefault="00071C50">
            <w:pPr>
              <w:keepNext/>
              <w:keepLines/>
              <w:spacing w:after="0"/>
              <w:jc w:val="center"/>
              <w:rPr>
                <w:rFonts w:ascii="Arial" w:hAnsi="Arial"/>
                <w:sz w:val="18"/>
                <w:lang w:val="en-US" w:eastAsia="zh-CN"/>
              </w:rPr>
            </w:pPr>
            <w:r>
              <w:rPr>
                <w:rFonts w:ascii="Arial" w:hAnsi="Arial"/>
                <w:sz w:val="18"/>
                <w:lang w:val="en-US" w:eastAsia="zh-CN"/>
              </w:rPr>
              <w:t>n105</w:t>
            </w:r>
          </w:p>
        </w:tc>
        <w:tc>
          <w:tcPr>
            <w:tcW w:w="0" w:type="auto"/>
            <w:tcBorders>
              <w:top w:val="single" w:sz="4" w:space="0" w:color="auto"/>
              <w:left w:val="single" w:sz="4" w:space="0" w:color="auto"/>
              <w:bottom w:val="single" w:sz="4" w:space="0" w:color="auto"/>
              <w:right w:val="single" w:sz="4" w:space="0" w:color="auto"/>
            </w:tcBorders>
            <w:hideMark/>
          </w:tcPr>
          <w:p w14:paraId="2DADCE7D"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7FD74ACD" w14:textId="77777777" w:rsidR="00071C50" w:rsidRDefault="00071C50">
            <w:pPr>
              <w:keepNext/>
              <w:keepLines/>
              <w:spacing w:after="0"/>
              <w:jc w:val="center"/>
              <w:rPr>
                <w:rFonts w:ascii="Arial" w:hAnsi="Arial"/>
                <w:sz w:val="18"/>
                <w:lang w:val="en-US" w:eastAsia="zh-CN"/>
              </w:rPr>
            </w:pPr>
            <w:r>
              <w:rPr>
                <w:rFonts w:ascii="Arial" w:hAnsi="Arial"/>
                <w:sz w:val="18"/>
                <w:lang w:val="zh-CN" w:eastAsia="zh-CN"/>
              </w:rPr>
              <w:t>6</w:t>
            </w:r>
            <w:r>
              <w:rPr>
                <w:rFonts w:ascii="Arial" w:hAnsi="Arial"/>
                <w:sz w:val="18"/>
                <w:lang w:val="en-US" w:eastAsia="zh-CN"/>
              </w:rPr>
              <w:t>93</w:t>
            </w:r>
          </w:p>
        </w:tc>
        <w:tc>
          <w:tcPr>
            <w:tcW w:w="0" w:type="auto"/>
            <w:tcBorders>
              <w:top w:val="single" w:sz="4" w:space="0" w:color="auto"/>
              <w:left w:val="single" w:sz="4" w:space="0" w:color="auto"/>
              <w:bottom w:val="single" w:sz="4" w:space="0" w:color="auto"/>
              <w:right w:val="single" w:sz="4" w:space="0" w:color="auto"/>
            </w:tcBorders>
            <w:noWrap/>
            <w:hideMark/>
          </w:tcPr>
          <w:p w14:paraId="015D9FED"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7FCCE78A"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72DB8BEC"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hideMark/>
          </w:tcPr>
          <w:p w14:paraId="6B93CC9A"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hideMark/>
          </w:tcPr>
          <w:p w14:paraId="201D1121"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626E918" w14:textId="77777777" w:rsidR="00071C50" w:rsidRDefault="00071C50">
            <w:pPr>
              <w:keepNext/>
              <w:keepLines/>
              <w:spacing w:after="0"/>
              <w:jc w:val="center"/>
              <w:rPr>
                <w:rFonts w:ascii="Arial" w:hAnsi="Arial"/>
                <w:sz w:val="18"/>
                <w:lang w:val="en-US" w:eastAsia="zh-CN"/>
              </w:rPr>
            </w:pPr>
            <w:r>
              <w:rPr>
                <w:rFonts w:ascii="Arial" w:hAnsi="Arial"/>
                <w:sz w:val="18"/>
                <w:lang w:val="en-US" w:eastAsia="zh-CN"/>
              </w:rPr>
              <w:t>1.7</w:t>
            </w:r>
          </w:p>
        </w:tc>
        <w:tc>
          <w:tcPr>
            <w:tcW w:w="0" w:type="auto"/>
            <w:tcBorders>
              <w:top w:val="single" w:sz="4" w:space="0" w:color="auto"/>
              <w:left w:val="single" w:sz="4" w:space="0" w:color="auto"/>
              <w:bottom w:val="single" w:sz="4" w:space="0" w:color="auto"/>
              <w:right w:val="single" w:sz="4" w:space="0" w:color="auto"/>
            </w:tcBorders>
            <w:hideMark/>
          </w:tcPr>
          <w:p w14:paraId="6DC909D8"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&gt;ACLR2</w:t>
            </w:r>
          </w:p>
        </w:tc>
      </w:tr>
    </w:tbl>
    <w:p w14:paraId="0977ED3D" w14:textId="77777777" w:rsidR="00071C50" w:rsidRPr="00071C50" w:rsidRDefault="00071C50" w:rsidP="00071C50">
      <w:pPr>
        <w:rPr>
          <w:b/>
          <w:sz w:val="24"/>
        </w:rPr>
      </w:pPr>
      <w:r w:rsidRPr="00071C50">
        <w:rPr>
          <w:b/>
          <w:sz w:val="24"/>
        </w:rPr>
        <w:t>Cross band MSD for n105 due to n5 UL</w:t>
      </w:r>
    </w:p>
    <w:p w14:paraId="58D4F428" w14:textId="77777777" w:rsidR="00071C50" w:rsidRDefault="00071C50" w:rsidP="00071C50">
      <w:r>
        <w:t xml:space="preserve">Four companies provided values and test point with the same test point and just some different MSD values with one company values is based </w:t>
      </w:r>
      <w:proofErr w:type="gramStart"/>
      <w:r>
        <w:t>on 3 antenna architecture</w:t>
      </w:r>
      <w:proofErr w:type="gramEnd"/>
      <w:r>
        <w:t xml:space="preserve"> and proposes 0dB MSD. Average amongst 2 antennas is 3.3dB, with 0dB value added average is 2.5dB. </w:t>
      </w:r>
      <w:proofErr w:type="gramStart"/>
      <w:r>
        <w:t>given</w:t>
      </w:r>
      <w:proofErr w:type="gramEnd"/>
      <w:r>
        <w:t xml:space="preserve"> the small difference it is suggested to use the worst case based on two antenna approach.</w:t>
      </w:r>
    </w:p>
    <w:p w14:paraId="7CA788CE" w14:textId="77777777" w:rsidR="00071C50" w:rsidRDefault="00071C50" w:rsidP="00071C50">
      <w:pPr>
        <w:rPr>
          <w:lang w:eastAsia="zh-CN"/>
        </w:rPr>
      </w:pPr>
      <w:r>
        <w:rPr>
          <w:b/>
          <w:lang w:eastAsia="zh-CN"/>
        </w:rPr>
        <w:t>&lt;Way forward/Agreement&gt;</w:t>
      </w:r>
      <w:r>
        <w:rPr>
          <w:lang w:eastAsia="zh-CN"/>
        </w:rPr>
        <w:t xml:space="preserve">: </w:t>
      </w:r>
      <w:r>
        <w:rPr>
          <w:b/>
          <w:bCs/>
          <w:lang w:eastAsia="zh-CN"/>
        </w:rPr>
        <w:t>following table is captured in 38.101-1</w:t>
      </w:r>
    </w:p>
    <w:tbl>
      <w:tblPr>
        <w:tblStyle w:val="Tabellengitternetz2"/>
        <w:tblpPr w:leftFromText="180" w:rightFromText="180" w:vertAnchor="text"/>
        <w:tblW w:w="0" w:type="auto"/>
        <w:tblInd w:w="0" w:type="dxa"/>
        <w:tblLook w:val="04A0" w:firstRow="1" w:lastRow="0" w:firstColumn="1" w:lastColumn="0" w:noHBand="0" w:noVBand="1"/>
      </w:tblPr>
      <w:tblGrid>
        <w:gridCol w:w="936"/>
        <w:gridCol w:w="936"/>
        <w:gridCol w:w="706"/>
        <w:gridCol w:w="806"/>
        <w:gridCol w:w="1576"/>
        <w:gridCol w:w="1686"/>
        <w:gridCol w:w="706"/>
        <w:gridCol w:w="806"/>
        <w:gridCol w:w="616"/>
        <w:gridCol w:w="1247"/>
      </w:tblGrid>
      <w:tr w:rsidR="00071C50" w14:paraId="593F6095" w14:textId="77777777" w:rsidTr="00071C50">
        <w:trPr>
          <w:trHeight w:val="56"/>
        </w:trPr>
        <w:tc>
          <w:tcPr>
            <w:tcW w:w="0" w:type="auto"/>
            <w:vMerge w:val="restart"/>
            <w:tcBorders>
              <w:top w:val="single" w:sz="4" w:space="0" w:color="auto"/>
              <w:left w:val="single" w:sz="4" w:space="0" w:color="auto"/>
              <w:bottom w:val="single" w:sz="4" w:space="0" w:color="auto"/>
              <w:right w:val="single" w:sz="4" w:space="0" w:color="auto"/>
            </w:tcBorders>
            <w:hideMark/>
          </w:tcPr>
          <w:p w14:paraId="423844B7"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B10051"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hideMark/>
          </w:tcPr>
          <w:p w14:paraId="3865E31E"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37C6B883"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hideMark/>
          </w:tcPr>
          <w:p w14:paraId="5DA13F6C"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0E0AF72B"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55B8D36F"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E94269D"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hideMark/>
          </w:tcPr>
          <w:p w14:paraId="049A0DFC"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1731D3"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Cross-band</w:t>
            </w:r>
          </w:p>
          <w:p w14:paraId="05DF24C0"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Interference</w:t>
            </w:r>
          </w:p>
          <w:p w14:paraId="5C919CF6"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source</w:t>
            </w:r>
          </w:p>
        </w:tc>
      </w:tr>
      <w:tr w:rsidR="00071C50" w14:paraId="0A5CEAE9" w14:textId="77777777" w:rsidTr="00071C50">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91E73" w14:textId="77777777" w:rsidR="00071C50" w:rsidRDefault="00071C50">
            <w:pPr>
              <w:overflowPunct/>
              <w:autoSpaceDE/>
              <w:autoSpaceDN/>
              <w:adjustRightInd/>
              <w:spacing w:after="0"/>
              <w:rPr>
                <w:rFonts w:ascii="Arial"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21851" w14:textId="77777777" w:rsidR="00071C50" w:rsidRDefault="00071C50">
            <w:pPr>
              <w:overflowPunct/>
              <w:autoSpaceDE/>
              <w:autoSpaceDN/>
              <w:adjustRightInd/>
              <w:spacing w:after="0"/>
              <w:rPr>
                <w:rFonts w:ascii="Arial" w:hAnsi="Arial"/>
                <w:b/>
                <w:sz w:val="18"/>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672B9C89"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0F212E0E"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06F09359"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6518304"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L</w:t>
            </w:r>
            <w:r>
              <w:rPr>
                <w:rFonts w:ascii="Arial" w:hAnsi="Arial"/>
                <w:b/>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hideMark/>
          </w:tcPr>
          <w:p w14:paraId="101C0773"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1E5675D6"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75F348EA"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1F5D" w14:textId="77777777" w:rsidR="00071C50" w:rsidRDefault="00071C50">
            <w:pPr>
              <w:overflowPunct/>
              <w:autoSpaceDE/>
              <w:autoSpaceDN/>
              <w:adjustRightInd/>
              <w:spacing w:after="0"/>
              <w:rPr>
                <w:rFonts w:ascii="Arial" w:hAnsi="Arial"/>
                <w:b/>
                <w:sz w:val="18"/>
                <w:lang w:val="zh-CN" w:eastAsia="zh-CN"/>
              </w:rPr>
            </w:pPr>
          </w:p>
        </w:tc>
      </w:tr>
      <w:tr w:rsidR="00071C50" w14:paraId="5FDA15B4" w14:textId="77777777" w:rsidTr="00071C50">
        <w:trPr>
          <w:trHeight w:val="56"/>
        </w:trPr>
        <w:tc>
          <w:tcPr>
            <w:tcW w:w="0" w:type="auto"/>
            <w:tcBorders>
              <w:top w:val="single" w:sz="4" w:space="0" w:color="auto"/>
              <w:left w:val="single" w:sz="4" w:space="0" w:color="auto"/>
              <w:bottom w:val="single" w:sz="4" w:space="0" w:color="auto"/>
              <w:right w:val="single" w:sz="4" w:space="0" w:color="auto"/>
            </w:tcBorders>
            <w:hideMark/>
          </w:tcPr>
          <w:p w14:paraId="29ACA1FF"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n5</w:t>
            </w:r>
          </w:p>
        </w:tc>
        <w:tc>
          <w:tcPr>
            <w:tcW w:w="0" w:type="auto"/>
            <w:tcBorders>
              <w:top w:val="single" w:sz="4" w:space="0" w:color="auto"/>
              <w:left w:val="single" w:sz="4" w:space="0" w:color="auto"/>
              <w:bottom w:val="single" w:sz="4" w:space="0" w:color="auto"/>
              <w:right w:val="single" w:sz="4" w:space="0" w:color="auto"/>
            </w:tcBorders>
            <w:hideMark/>
          </w:tcPr>
          <w:p w14:paraId="5ECF73B3" w14:textId="77777777" w:rsidR="00071C50" w:rsidRDefault="00071C50">
            <w:pPr>
              <w:keepNext/>
              <w:keepLines/>
              <w:spacing w:after="0"/>
              <w:jc w:val="center"/>
              <w:rPr>
                <w:rFonts w:ascii="Arial" w:hAnsi="Arial"/>
                <w:sz w:val="18"/>
                <w:lang w:val="en-US" w:eastAsia="zh-CN"/>
              </w:rPr>
            </w:pPr>
            <w:r>
              <w:rPr>
                <w:rFonts w:ascii="Arial" w:hAnsi="Arial"/>
                <w:sz w:val="18"/>
                <w:lang w:val="en-US" w:eastAsia="zh-CN"/>
              </w:rPr>
              <w:t>n105</w:t>
            </w:r>
          </w:p>
        </w:tc>
        <w:tc>
          <w:tcPr>
            <w:tcW w:w="0" w:type="auto"/>
            <w:tcBorders>
              <w:top w:val="single" w:sz="4" w:space="0" w:color="auto"/>
              <w:left w:val="single" w:sz="4" w:space="0" w:color="auto"/>
              <w:bottom w:val="single" w:sz="4" w:space="0" w:color="auto"/>
              <w:right w:val="single" w:sz="4" w:space="0" w:color="auto"/>
            </w:tcBorders>
            <w:hideMark/>
          </w:tcPr>
          <w:p w14:paraId="57967F7B" w14:textId="77777777" w:rsidR="00071C50" w:rsidRDefault="00071C50">
            <w:pPr>
              <w:keepNext/>
              <w:keepLines/>
              <w:spacing w:after="0"/>
              <w:jc w:val="center"/>
              <w:rPr>
                <w:rFonts w:ascii="Arial" w:hAnsi="Arial"/>
                <w:sz w:val="18"/>
                <w:lang w:val="en-US" w:eastAsia="zh-CN"/>
              </w:rPr>
            </w:pPr>
            <w:r>
              <w:rPr>
                <w:rFonts w:ascii="Arial" w:hAnsi="Arial"/>
                <w:sz w:val="18"/>
                <w:lang w:val="en-US" w:eastAsia="zh-CN"/>
              </w:rPr>
              <w:t>834</w:t>
            </w:r>
          </w:p>
        </w:tc>
        <w:tc>
          <w:tcPr>
            <w:tcW w:w="0" w:type="auto"/>
            <w:tcBorders>
              <w:top w:val="single" w:sz="4" w:space="0" w:color="auto"/>
              <w:left w:val="single" w:sz="4" w:space="0" w:color="auto"/>
              <w:bottom w:val="single" w:sz="4" w:space="0" w:color="auto"/>
              <w:right w:val="single" w:sz="4" w:space="0" w:color="auto"/>
            </w:tcBorders>
            <w:noWrap/>
            <w:hideMark/>
          </w:tcPr>
          <w:p w14:paraId="43A56946"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3BC4893B"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14:paraId="7DD17E5D"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20 (RBstart=0)</w:t>
            </w:r>
          </w:p>
        </w:tc>
        <w:tc>
          <w:tcPr>
            <w:tcW w:w="0" w:type="auto"/>
            <w:tcBorders>
              <w:top w:val="single" w:sz="4" w:space="0" w:color="auto"/>
              <w:left w:val="single" w:sz="4" w:space="0" w:color="auto"/>
              <w:bottom w:val="single" w:sz="4" w:space="0" w:color="auto"/>
              <w:right w:val="single" w:sz="4" w:space="0" w:color="auto"/>
            </w:tcBorders>
            <w:hideMark/>
          </w:tcPr>
          <w:p w14:paraId="68E99F22"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hideMark/>
          </w:tcPr>
          <w:p w14:paraId="658AC406"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78F10DE" w14:textId="77777777" w:rsidR="00071C50" w:rsidRDefault="00071C50">
            <w:pPr>
              <w:keepNext/>
              <w:keepLines/>
              <w:spacing w:after="0"/>
              <w:jc w:val="center"/>
              <w:rPr>
                <w:rFonts w:ascii="Arial" w:hAnsi="Arial"/>
                <w:sz w:val="18"/>
                <w:lang w:val="en-US" w:eastAsia="zh-CN"/>
              </w:rPr>
            </w:pPr>
            <w:r>
              <w:rPr>
                <w:rFonts w:ascii="Arial" w:hAnsi="Arial"/>
                <w:sz w:val="18"/>
                <w:lang w:val="en-US" w:eastAsia="zh-CN"/>
              </w:rPr>
              <w:t>3.3</w:t>
            </w:r>
          </w:p>
        </w:tc>
        <w:tc>
          <w:tcPr>
            <w:tcW w:w="0" w:type="auto"/>
            <w:tcBorders>
              <w:top w:val="single" w:sz="4" w:space="0" w:color="auto"/>
              <w:left w:val="single" w:sz="4" w:space="0" w:color="auto"/>
              <w:bottom w:val="single" w:sz="4" w:space="0" w:color="auto"/>
              <w:right w:val="single" w:sz="4" w:space="0" w:color="auto"/>
            </w:tcBorders>
            <w:hideMark/>
          </w:tcPr>
          <w:p w14:paraId="6686E3B2" w14:textId="77777777" w:rsidR="00071C50" w:rsidRDefault="00071C50">
            <w:pPr>
              <w:keepNext/>
              <w:keepLines/>
              <w:spacing w:after="0"/>
              <w:jc w:val="center"/>
              <w:rPr>
                <w:rFonts w:ascii="Arial" w:hAnsi="Arial"/>
                <w:sz w:val="18"/>
                <w:lang w:val="zh-CN" w:eastAsia="zh-CN"/>
              </w:rPr>
            </w:pPr>
            <w:r>
              <w:rPr>
                <w:rFonts w:ascii="Arial" w:hAnsi="Arial"/>
                <w:sz w:val="18"/>
                <w:lang w:val="zh-CN" w:eastAsia="zh-CN"/>
              </w:rPr>
              <w:t>&gt;ACLR2</w:t>
            </w:r>
          </w:p>
        </w:tc>
      </w:tr>
    </w:tbl>
    <w:p w14:paraId="4B2E1021" w14:textId="77777777" w:rsidR="00FE1934" w:rsidRDefault="00FE1934" w:rsidP="00FE1934">
      <w:pPr>
        <w:overflowPunct/>
        <w:autoSpaceDE/>
        <w:adjustRightInd/>
        <w:spacing w:after="0"/>
        <w:rPr>
          <w:b/>
          <w:sz w:val="24"/>
        </w:rPr>
      </w:pPr>
    </w:p>
    <w:p w14:paraId="533B6ED8" w14:textId="12225BF2" w:rsidR="00071C50" w:rsidRPr="00071C50" w:rsidRDefault="00071C50" w:rsidP="00FE1934">
      <w:pPr>
        <w:overflowPunct/>
        <w:autoSpaceDE/>
        <w:adjustRightInd/>
        <w:spacing w:after="0"/>
        <w:rPr>
          <w:b/>
          <w:sz w:val="24"/>
        </w:rPr>
      </w:pPr>
      <w:r w:rsidRPr="00071C50">
        <w:rPr>
          <w:b/>
          <w:sz w:val="24"/>
        </w:rPr>
        <w:t>CA configuration of CA_n28-n105</w:t>
      </w:r>
    </w:p>
    <w:p w14:paraId="2A18289D" w14:textId="77777777" w:rsidR="00071C50" w:rsidRDefault="00071C50" w:rsidP="00071C50">
      <w:r>
        <w:t xml:space="preserve">Inputs for </w:t>
      </w:r>
      <w:proofErr w:type="gramStart"/>
      <w:r>
        <w:t>this band combinations</w:t>
      </w:r>
      <w:proofErr w:type="gramEnd"/>
      <w:r>
        <w:t xml:space="preserve"> were provided by 4 companies in [1, 5, 6, 7]</w:t>
      </w:r>
    </w:p>
    <w:p w14:paraId="7BDAE832" w14:textId="77777777" w:rsidR="00071C50" w:rsidRDefault="00071C50" w:rsidP="00071C50">
      <w:proofErr w:type="spellStart"/>
      <w:r>
        <w:t>ΔTIB</w:t>
      </w:r>
      <w:proofErr w:type="gramStart"/>
      <w:r>
        <w:t>,c</w:t>
      </w:r>
      <w:proofErr w:type="spellEnd"/>
      <w:proofErr w:type="gramEnd"/>
    </w:p>
    <w:p w14:paraId="180ACC37" w14:textId="77777777" w:rsidR="00071C50" w:rsidRDefault="00071C50" w:rsidP="00071C50">
      <w:r>
        <w:t>Three contributing companies have proposed same value for both bands at 1dB, 1.1dB or 0.7dB the lower one based on 3 antennas. Since delta T should enable 2 antennas in the future, 1dB can be adopted.</w:t>
      </w:r>
    </w:p>
    <w:p w14:paraId="71490BCE" w14:textId="77777777" w:rsidR="00071C50" w:rsidRDefault="00071C50" w:rsidP="00071C50">
      <w:pPr>
        <w:rPr>
          <w:b/>
          <w:bCs/>
          <w:lang w:eastAsia="zh-CN"/>
        </w:rPr>
      </w:pPr>
      <w:r>
        <w:rPr>
          <w:b/>
          <w:lang w:eastAsia="zh-CN"/>
        </w:rPr>
        <w:t>&lt;Way forward/Agreement&gt;</w:t>
      </w:r>
      <w:r>
        <w:rPr>
          <w:lang w:eastAsia="zh-CN"/>
        </w:rPr>
        <w:t xml:space="preserve">: </w:t>
      </w:r>
      <w:r>
        <w:rPr>
          <w:b/>
          <w:bCs/>
          <w:lang w:eastAsia="zh-CN"/>
        </w:rPr>
        <w:t>following table is captured in 38.101-1</w:t>
      </w:r>
    </w:p>
    <w:p w14:paraId="1A56D606" w14:textId="77777777" w:rsidR="00071C50" w:rsidRDefault="00071C50" w:rsidP="00071C50">
      <w:pPr>
        <w:pStyle w:val="af3"/>
        <w:keepNext/>
        <w:ind w:left="936"/>
        <w:rPr>
          <w:bCs/>
          <w:lang w:eastAsia="en-GB"/>
        </w:rP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ΔTIB</w:t>
      </w:r>
      <w:proofErr w:type="gramStart"/>
      <w:r>
        <w:t>,c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071C50" w14:paraId="50AFDC19" w14:textId="77777777" w:rsidTr="00071C50">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05D6525" w14:textId="77777777" w:rsidR="00071C50" w:rsidRDefault="00071C50">
            <w:pPr>
              <w:keepNext/>
              <w:keepLines/>
              <w:spacing w:after="0" w:line="254" w:lineRule="auto"/>
              <w:jc w:val="center"/>
              <w:rPr>
                <w:rFonts w:ascii="Arial"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69FE026C" w14:textId="77777777" w:rsidR="00071C50" w:rsidRDefault="00071C50">
            <w:pPr>
              <w:keepNext/>
              <w:keepLines/>
              <w:spacing w:after="0" w:line="254" w:lineRule="auto"/>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T</w:t>
            </w:r>
            <w:r>
              <w:rPr>
                <w:rFonts w:ascii="Arial" w:hAnsi="Arial"/>
                <w:b/>
                <w:sz w:val="18"/>
                <w:vertAlign w:val="subscript"/>
                <w:lang w:val="en-US" w:eastAsia="sv-SE"/>
              </w:rPr>
              <w:t>IB,c</w:t>
            </w:r>
            <w:proofErr w:type="spellEnd"/>
            <w:r>
              <w:rPr>
                <w:rFonts w:ascii="Arial" w:hAnsi="Arial"/>
                <w:b/>
                <w:sz w:val="18"/>
                <w:lang w:val="en-US" w:eastAsia="sv-SE"/>
              </w:rPr>
              <w:t xml:space="preserve"> for NR bands (dB)</w:t>
            </w:r>
            <w:r>
              <w:rPr>
                <w:rFonts w:ascii="Arial" w:hAnsi="Arial"/>
                <w:b/>
                <w:sz w:val="18"/>
                <w:vertAlign w:val="superscript"/>
                <w:lang w:val="en-US" w:eastAsia="sv-SE"/>
              </w:rPr>
              <w:t>9</w:t>
            </w:r>
          </w:p>
        </w:tc>
      </w:tr>
      <w:tr w:rsidR="00071C50" w14:paraId="343C86B2" w14:textId="77777777" w:rsidTr="0007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B9662" w14:textId="77777777" w:rsidR="00071C50" w:rsidRPr="00071C50" w:rsidRDefault="00071C50">
            <w:pPr>
              <w:overflowPunct/>
              <w:autoSpaceDE/>
              <w:autoSpaceDN/>
              <w:adjustRightInd/>
              <w:spacing w:after="0"/>
              <w:rPr>
                <w:rFonts w:ascii="Arial"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3CE4E546" w14:textId="77777777" w:rsidR="00071C50" w:rsidRDefault="00071C50">
            <w:pPr>
              <w:keepNext/>
              <w:keepLines/>
              <w:spacing w:after="0" w:line="254" w:lineRule="auto"/>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10</w:t>
            </w:r>
          </w:p>
        </w:tc>
      </w:tr>
      <w:tr w:rsidR="00071C50" w14:paraId="3881A749" w14:textId="77777777" w:rsidTr="00071C5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083375" w14:textId="77777777" w:rsidR="00071C50" w:rsidRDefault="00071C50">
            <w:pPr>
              <w:keepNext/>
              <w:keepLines/>
              <w:spacing w:after="0" w:line="254" w:lineRule="auto"/>
              <w:jc w:val="center"/>
              <w:rPr>
                <w:rFonts w:ascii="Arial" w:hAnsi="Arial"/>
                <w:sz w:val="18"/>
                <w:lang w:val="en-US" w:eastAsia="zh-CN"/>
              </w:rPr>
            </w:pPr>
            <w:r>
              <w:rPr>
                <w:rFonts w:ascii="Arial" w:hAnsi="Arial"/>
                <w:sz w:val="18"/>
                <w:lang w:val="en-US" w:eastAsia="sv-SE"/>
              </w:rPr>
              <w:lastRenderedPageBreak/>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ACC5A" w14:textId="77777777" w:rsidR="00071C50" w:rsidRDefault="00071C50">
            <w:pPr>
              <w:keepNext/>
              <w:keepLines/>
              <w:spacing w:after="0" w:line="254" w:lineRule="auto"/>
              <w:jc w:val="center"/>
              <w:rPr>
                <w:rFonts w:ascii="Arial" w:hAnsi="Arial"/>
                <w:sz w:val="18"/>
                <w:lang w:val="en-US" w:eastAsia="zh-CN"/>
              </w:rPr>
            </w:pPr>
            <w:r>
              <w:rPr>
                <w:rFonts w:ascii="Arial" w:hAnsi="Arial"/>
                <w:sz w:val="18"/>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E38B0" w14:textId="77777777" w:rsidR="00071C50" w:rsidRDefault="00071C50">
            <w:pPr>
              <w:keepNext/>
              <w:keepLines/>
              <w:spacing w:after="0" w:line="254" w:lineRule="auto"/>
              <w:jc w:val="center"/>
              <w:rPr>
                <w:rFonts w:ascii="Arial" w:hAnsi="Arial"/>
                <w:sz w:val="18"/>
                <w:lang w:val="en-US" w:eastAsia="zh-CN"/>
              </w:rPr>
            </w:pPr>
            <w:r>
              <w:rPr>
                <w:rFonts w:ascii="Arial" w:hAnsi="Arial"/>
                <w:sz w:val="18"/>
                <w:lang w:val="en-US" w:eastAsia="zh-CN"/>
              </w:rPr>
              <w:t>1.0</w:t>
            </w:r>
          </w:p>
        </w:tc>
      </w:tr>
    </w:tbl>
    <w:p w14:paraId="60FB62C6" w14:textId="77777777" w:rsidR="00071C50" w:rsidRDefault="00071C50" w:rsidP="00071C50">
      <w:pPr>
        <w:rPr>
          <w:rFonts w:ascii="Arial" w:hAnsi="Arial"/>
          <w:sz w:val="32"/>
        </w:rPr>
      </w:pPr>
      <w:proofErr w:type="spellStart"/>
      <w:r>
        <w:t>ΔRIB</w:t>
      </w:r>
      <w:proofErr w:type="gramStart"/>
      <w:r>
        <w:t>,c</w:t>
      </w:r>
      <w:proofErr w:type="spellEnd"/>
      <w:proofErr w:type="gramEnd"/>
    </w:p>
    <w:p w14:paraId="27093C2B" w14:textId="77777777" w:rsidR="00071C50" w:rsidRDefault="00071C50" w:rsidP="00071C50">
      <w:r>
        <w:t>Three contributing companies have proposed same value for both bands at 0.8dB, 0.7dB or 0.2dB with the lower one based on 3 antennas. Since delta R should enable 2 antennas in the future, 0.7dB can be adopted.</w:t>
      </w:r>
    </w:p>
    <w:p w14:paraId="2856093A" w14:textId="77777777" w:rsidR="00071C50" w:rsidRDefault="00071C50" w:rsidP="00071C50">
      <w:pPr>
        <w:rPr>
          <w:b/>
          <w:bCs/>
          <w:lang w:eastAsia="zh-CN"/>
        </w:rPr>
      </w:pPr>
      <w:r>
        <w:rPr>
          <w:b/>
          <w:lang w:eastAsia="zh-CN"/>
        </w:rPr>
        <w:t>&lt;Way forward/Agreement&gt;</w:t>
      </w:r>
      <w:r>
        <w:rPr>
          <w:lang w:eastAsia="zh-CN"/>
        </w:rPr>
        <w:t xml:space="preserve">: </w:t>
      </w:r>
      <w:r>
        <w:rPr>
          <w:b/>
          <w:bCs/>
          <w:lang w:eastAsia="zh-CN"/>
        </w:rPr>
        <w:t>following table is captured in 38.101-1</w:t>
      </w:r>
    </w:p>
    <w:p w14:paraId="07ACB41D" w14:textId="77777777" w:rsidR="00071C50" w:rsidRDefault="00071C50" w:rsidP="00071C50">
      <w:pPr>
        <w:pStyle w:val="af3"/>
        <w:keepNext/>
        <w:ind w:left="936"/>
        <w:rPr>
          <w:bCs/>
          <w:lang w:eastAsia="en-GB"/>
        </w:rPr>
      </w:pPr>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ΔRIB</w:t>
      </w:r>
      <w:proofErr w:type="gramStart"/>
      <w:r>
        <w:t>,c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071C50" w14:paraId="006E17EE" w14:textId="77777777" w:rsidTr="00071C50">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07867F4D" w14:textId="77777777" w:rsidR="00071C50" w:rsidRDefault="00071C50">
            <w:pPr>
              <w:keepNext/>
              <w:keepLines/>
              <w:spacing w:after="0"/>
              <w:jc w:val="center"/>
              <w:rPr>
                <w:rFonts w:ascii="Arial" w:eastAsia="宋体"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DCE5A61" w14:textId="77777777" w:rsidR="00071C50" w:rsidRDefault="00071C50">
            <w:pPr>
              <w:keepNext/>
              <w:keepLines/>
              <w:spacing w:after="0"/>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R</w:t>
            </w:r>
            <w:r>
              <w:rPr>
                <w:rFonts w:ascii="Arial" w:hAnsi="Arial"/>
                <w:b/>
                <w:sz w:val="18"/>
                <w:vertAlign w:val="subscript"/>
                <w:lang w:val="en-US" w:eastAsia="sv-SE"/>
              </w:rPr>
              <w:t>IB,c</w:t>
            </w:r>
            <w:proofErr w:type="spellEnd"/>
            <w:r>
              <w:rPr>
                <w:rFonts w:ascii="Arial" w:hAnsi="Arial"/>
                <w:b/>
                <w:sz w:val="18"/>
                <w:lang w:val="en-US" w:eastAsia="sv-SE"/>
              </w:rPr>
              <w:t xml:space="preserve"> for NR band</w:t>
            </w:r>
            <w:r>
              <w:rPr>
                <w:rFonts w:ascii="Arial" w:hAnsi="Arial"/>
                <w:b/>
                <w:sz w:val="18"/>
                <w:lang w:val="en-US" w:eastAsia="zh-CN"/>
              </w:rPr>
              <w:t>s</w:t>
            </w:r>
            <w:r>
              <w:rPr>
                <w:rFonts w:ascii="Arial" w:hAnsi="Arial"/>
                <w:b/>
                <w:sz w:val="18"/>
                <w:lang w:val="en-US" w:eastAsia="sv-SE"/>
              </w:rPr>
              <w:t xml:space="preserve"> (dB)</w:t>
            </w:r>
            <w:r>
              <w:rPr>
                <w:rFonts w:ascii="Arial" w:hAnsi="Arial"/>
                <w:b/>
                <w:sz w:val="18"/>
                <w:vertAlign w:val="superscript"/>
                <w:lang w:val="en-US" w:eastAsia="sv-SE"/>
              </w:rPr>
              <w:t>8</w:t>
            </w:r>
          </w:p>
        </w:tc>
      </w:tr>
      <w:tr w:rsidR="00071C50" w14:paraId="259B3833" w14:textId="77777777" w:rsidTr="00071C5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8AD07" w14:textId="77777777" w:rsidR="00071C50" w:rsidRPr="00071C50" w:rsidRDefault="00071C50">
            <w:pPr>
              <w:overflowPunct/>
              <w:autoSpaceDE/>
              <w:autoSpaceDN/>
              <w:adjustRightInd/>
              <w:spacing w:after="0"/>
              <w:rPr>
                <w:rFonts w:ascii="Arial" w:eastAsia="宋体"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E32956C" w14:textId="77777777" w:rsidR="00071C50" w:rsidRDefault="00071C50">
            <w:pPr>
              <w:keepNext/>
              <w:keepLines/>
              <w:spacing w:after="0"/>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9</w:t>
            </w:r>
          </w:p>
        </w:tc>
      </w:tr>
      <w:tr w:rsidR="00071C50" w14:paraId="78E40A5D" w14:textId="77777777" w:rsidTr="00071C50">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4EC7C43C" w14:textId="77777777" w:rsidR="00071C50" w:rsidRDefault="00071C50">
            <w:pPr>
              <w:keepNext/>
              <w:keepLines/>
              <w:spacing w:after="0"/>
              <w:jc w:val="center"/>
              <w:rPr>
                <w:rFonts w:ascii="Arial" w:hAnsi="Arial"/>
                <w:sz w:val="18"/>
                <w:lang w:val="zh-CN" w:eastAsia="zh-CN"/>
              </w:rPr>
            </w:pPr>
            <w:r>
              <w:rPr>
                <w:rFonts w:ascii="Arial" w:hAnsi="Arial"/>
                <w:sz w:val="18"/>
                <w:lang w:val="en-US" w:eastAsia="zh-CN"/>
              </w:rPr>
              <w:t>CA_n28-n105</w:t>
            </w:r>
          </w:p>
        </w:tc>
        <w:tc>
          <w:tcPr>
            <w:tcW w:w="2952" w:type="dxa"/>
            <w:tcBorders>
              <w:top w:val="single" w:sz="4" w:space="0" w:color="auto"/>
              <w:left w:val="single" w:sz="4" w:space="0" w:color="auto"/>
              <w:bottom w:val="single" w:sz="4" w:space="0" w:color="auto"/>
              <w:right w:val="single" w:sz="4" w:space="0" w:color="auto"/>
            </w:tcBorders>
            <w:hideMark/>
          </w:tcPr>
          <w:p w14:paraId="60C0051E" w14:textId="77777777" w:rsidR="00071C50" w:rsidRDefault="00071C50">
            <w:pPr>
              <w:keepNext/>
              <w:keepLines/>
              <w:spacing w:after="0"/>
              <w:jc w:val="center"/>
              <w:rPr>
                <w:rFonts w:ascii="Arial" w:hAnsi="Arial"/>
                <w:sz w:val="18"/>
                <w:lang w:val="en-US" w:eastAsia="zh-CN"/>
              </w:rPr>
            </w:pPr>
            <w:r>
              <w:rPr>
                <w:rFonts w:ascii="Arial" w:hAnsi="Arial"/>
                <w:sz w:val="18"/>
                <w:lang w:val="en-US"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41912923" w14:textId="77777777" w:rsidR="00071C50" w:rsidRDefault="00071C50">
            <w:pPr>
              <w:keepNext/>
              <w:keepLines/>
              <w:spacing w:after="0"/>
              <w:jc w:val="center"/>
              <w:rPr>
                <w:rFonts w:ascii="Arial" w:hAnsi="Arial"/>
                <w:sz w:val="18"/>
                <w:lang w:val="en-US" w:eastAsia="zh-CN"/>
              </w:rPr>
            </w:pPr>
            <w:r>
              <w:rPr>
                <w:rFonts w:ascii="Arial" w:hAnsi="Arial"/>
                <w:sz w:val="18"/>
                <w:lang w:val="en-US" w:eastAsia="zh-CN"/>
              </w:rPr>
              <w:t>0.7</w:t>
            </w:r>
          </w:p>
        </w:tc>
      </w:tr>
    </w:tbl>
    <w:p w14:paraId="5F6E8C24" w14:textId="77777777" w:rsidR="00071C50" w:rsidRDefault="00071C50" w:rsidP="00071C50">
      <w:pPr>
        <w:spacing w:after="0"/>
      </w:pPr>
    </w:p>
    <w:p w14:paraId="2F0332BF" w14:textId="77777777" w:rsidR="00071C50" w:rsidRPr="00071C50" w:rsidRDefault="00071C50" w:rsidP="00071C50">
      <w:pPr>
        <w:rPr>
          <w:b/>
          <w:sz w:val="24"/>
        </w:rPr>
      </w:pPr>
      <w:r w:rsidRPr="00071C50">
        <w:rPr>
          <w:b/>
          <w:sz w:val="24"/>
        </w:rPr>
        <w:t>Cross band MSD for n28 due to n105 UL</w:t>
      </w:r>
    </w:p>
    <w:p w14:paraId="28BE91EB" w14:textId="77777777" w:rsidR="00071C50" w:rsidRDefault="00071C50" w:rsidP="00071C50">
      <w:r>
        <w:t xml:space="preserve">Four companies provided values and test point with the same test point and just some different MSD values with one company values is based on 3 antenna architecture. Average amongst 2 antennas is 6.9dB, with 2dB value added average is 5.7dB. </w:t>
      </w:r>
      <w:proofErr w:type="gramStart"/>
      <w:r>
        <w:t>given</w:t>
      </w:r>
      <w:proofErr w:type="gramEnd"/>
      <w:r>
        <w:t xml:space="preserve"> the small difference it is suggested to use the worst case based on two antenna approach.</w:t>
      </w:r>
    </w:p>
    <w:p w14:paraId="31F0B79E" w14:textId="77777777" w:rsidR="00071C50" w:rsidRDefault="00071C50" w:rsidP="00071C50">
      <w:pPr>
        <w:rPr>
          <w:lang w:eastAsia="zh-CN"/>
        </w:rPr>
      </w:pPr>
      <w:r>
        <w:rPr>
          <w:b/>
          <w:lang w:eastAsia="zh-CN"/>
        </w:rPr>
        <w:t>&lt;Way forward/Agreement&gt;</w:t>
      </w:r>
      <w:r>
        <w:rPr>
          <w:lang w:eastAsia="zh-CN"/>
        </w:rPr>
        <w:t xml:space="preserve">: </w:t>
      </w:r>
      <w:r>
        <w:rPr>
          <w:b/>
          <w:bCs/>
          <w:lang w:eastAsia="zh-CN"/>
        </w:rPr>
        <w:t>following table is captured in 38.101-1</w:t>
      </w:r>
    </w:p>
    <w:tbl>
      <w:tblPr>
        <w:tblStyle w:val="Tabellengitternetz2"/>
        <w:tblpPr w:leftFromText="180" w:rightFromText="180" w:vertAnchor="text"/>
        <w:tblW w:w="0" w:type="auto"/>
        <w:tblInd w:w="0" w:type="dxa"/>
        <w:tblLook w:val="04A0" w:firstRow="1" w:lastRow="0" w:firstColumn="1" w:lastColumn="0" w:noHBand="0" w:noVBand="1"/>
      </w:tblPr>
      <w:tblGrid>
        <w:gridCol w:w="936"/>
        <w:gridCol w:w="936"/>
        <w:gridCol w:w="706"/>
        <w:gridCol w:w="806"/>
        <w:gridCol w:w="1576"/>
        <w:gridCol w:w="1686"/>
        <w:gridCol w:w="706"/>
        <w:gridCol w:w="806"/>
        <w:gridCol w:w="616"/>
        <w:gridCol w:w="1247"/>
      </w:tblGrid>
      <w:tr w:rsidR="00071C50" w14:paraId="0C6B79CA" w14:textId="77777777" w:rsidTr="00071C50">
        <w:trPr>
          <w:trHeight w:val="56"/>
        </w:trPr>
        <w:tc>
          <w:tcPr>
            <w:tcW w:w="0" w:type="auto"/>
            <w:vMerge w:val="restart"/>
            <w:tcBorders>
              <w:top w:val="single" w:sz="4" w:space="0" w:color="auto"/>
              <w:left w:val="single" w:sz="4" w:space="0" w:color="auto"/>
              <w:bottom w:val="single" w:sz="4" w:space="0" w:color="auto"/>
              <w:right w:val="single" w:sz="4" w:space="0" w:color="auto"/>
            </w:tcBorders>
            <w:hideMark/>
          </w:tcPr>
          <w:p w14:paraId="7AC0FAAB"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5D5CE5"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hideMark/>
          </w:tcPr>
          <w:p w14:paraId="10C190E4"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CE02A2E"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hideMark/>
          </w:tcPr>
          <w:p w14:paraId="6EBF1F1E"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3519BE35"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37A2B7EB"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787682D7"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hideMark/>
          </w:tcPr>
          <w:p w14:paraId="75867574"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4CD04"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Cross-band</w:t>
            </w:r>
          </w:p>
          <w:p w14:paraId="4A49DF41"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Interference</w:t>
            </w:r>
          </w:p>
          <w:p w14:paraId="0F06A16D"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source</w:t>
            </w:r>
          </w:p>
        </w:tc>
      </w:tr>
      <w:tr w:rsidR="00071C50" w14:paraId="5ADC5510" w14:textId="77777777" w:rsidTr="00071C50">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BEDC9" w14:textId="77777777" w:rsidR="00071C50" w:rsidRDefault="00071C50">
            <w:pPr>
              <w:overflowPunct/>
              <w:autoSpaceDE/>
              <w:autoSpaceDN/>
              <w:adjustRightInd/>
              <w:spacing w:after="0"/>
              <w:rPr>
                <w:rFonts w:ascii="Arial"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02B9" w14:textId="77777777" w:rsidR="00071C50" w:rsidRDefault="00071C50">
            <w:pPr>
              <w:overflowPunct/>
              <w:autoSpaceDE/>
              <w:autoSpaceDN/>
              <w:adjustRightInd/>
              <w:spacing w:after="0"/>
              <w:rPr>
                <w:rFonts w:ascii="Arial" w:hAnsi="Arial"/>
                <w:b/>
                <w:sz w:val="18"/>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5DCB50B7"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5BE470B1"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5C42BF0"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31D676C5"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L</w:t>
            </w:r>
            <w:r>
              <w:rPr>
                <w:rFonts w:ascii="Arial" w:hAnsi="Arial"/>
                <w:b/>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hideMark/>
          </w:tcPr>
          <w:p w14:paraId="0B974294"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44E1E788"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297C15FD"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4CA0" w14:textId="77777777" w:rsidR="00071C50" w:rsidRDefault="00071C50">
            <w:pPr>
              <w:overflowPunct/>
              <w:autoSpaceDE/>
              <w:autoSpaceDN/>
              <w:adjustRightInd/>
              <w:spacing w:after="0"/>
              <w:rPr>
                <w:rFonts w:ascii="Arial" w:hAnsi="Arial"/>
                <w:b/>
                <w:sz w:val="18"/>
                <w:lang w:val="zh-CN" w:eastAsia="zh-CN"/>
              </w:rPr>
            </w:pPr>
          </w:p>
        </w:tc>
      </w:tr>
      <w:tr w:rsidR="00071C50" w14:paraId="3FAE1E27" w14:textId="77777777" w:rsidTr="00071C50">
        <w:trPr>
          <w:trHeight w:val="56"/>
        </w:trPr>
        <w:tc>
          <w:tcPr>
            <w:tcW w:w="0" w:type="auto"/>
            <w:tcBorders>
              <w:top w:val="single" w:sz="4" w:space="0" w:color="auto"/>
              <w:left w:val="single" w:sz="4" w:space="0" w:color="auto"/>
              <w:bottom w:val="single" w:sz="4" w:space="0" w:color="auto"/>
              <w:right w:val="single" w:sz="4" w:space="0" w:color="auto"/>
            </w:tcBorders>
            <w:vAlign w:val="center"/>
            <w:hideMark/>
          </w:tcPr>
          <w:p w14:paraId="51B836D4" w14:textId="77777777" w:rsidR="00071C50" w:rsidRDefault="00071C50">
            <w:pPr>
              <w:keepNext/>
              <w:keepLines/>
              <w:spacing w:after="0"/>
              <w:jc w:val="center"/>
              <w:rPr>
                <w:rFonts w:ascii="Arial" w:hAnsi="Arial"/>
                <w:sz w:val="18"/>
                <w:lang w:val="en-US" w:eastAsia="zh-CN"/>
              </w:rPr>
            </w:pPr>
            <w:r>
              <w:rPr>
                <w:rFonts w:ascii="Arial" w:eastAsia="MS Mincho"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5210" w14:textId="77777777" w:rsidR="00071C50" w:rsidRDefault="00071C50">
            <w:pPr>
              <w:keepNext/>
              <w:keepLines/>
              <w:spacing w:after="0"/>
              <w:jc w:val="center"/>
              <w:rPr>
                <w:rFonts w:ascii="Arial" w:hAnsi="Arial"/>
                <w:sz w:val="18"/>
                <w:lang w:val="zh-CN" w:eastAsia="zh-CN"/>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4EAA2" w14:textId="77777777" w:rsidR="00071C50" w:rsidRDefault="00071C50">
            <w:pPr>
              <w:keepNext/>
              <w:keepLines/>
              <w:spacing w:after="0"/>
              <w:jc w:val="center"/>
              <w:rPr>
                <w:rFonts w:ascii="Arial" w:hAnsi="Arial"/>
                <w:sz w:val="18"/>
                <w:lang w:val="en-US" w:eastAsia="zh-CN"/>
              </w:rPr>
            </w:pPr>
            <w:r>
              <w:rPr>
                <w:rFonts w:ascii="Arial" w:eastAsia="MS Mincho" w:hAnsi="Arial"/>
                <w:sz w:val="18"/>
              </w:rPr>
              <w:t>693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A12E1" w14:textId="77777777" w:rsidR="00071C50" w:rsidRDefault="00071C50">
            <w:pPr>
              <w:keepNext/>
              <w:keepLines/>
              <w:spacing w:after="0"/>
              <w:jc w:val="center"/>
              <w:rPr>
                <w:rFonts w:ascii="Arial" w:hAnsi="Arial"/>
                <w:sz w:val="18"/>
                <w:lang w:val="zh-CN" w:eastAsia="zh-CN"/>
              </w:rPr>
            </w:pPr>
            <w:r>
              <w:rPr>
                <w:rFonts w:ascii="Arial" w:eastAsia="MS Mincho"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32D43" w14:textId="77777777" w:rsidR="00071C50" w:rsidRDefault="00071C50">
            <w:pPr>
              <w:keepNext/>
              <w:keepLines/>
              <w:spacing w:after="0"/>
              <w:jc w:val="center"/>
              <w:rPr>
                <w:rFonts w:ascii="Arial" w:hAnsi="Arial"/>
                <w:sz w:val="18"/>
                <w:lang w:val="zh-CN" w:eastAsia="zh-CN"/>
              </w:rPr>
            </w:pPr>
            <w:r>
              <w:rPr>
                <w:rFonts w:ascii="Arial" w:eastAsia="MS Mincho"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8C2FEC" w14:textId="77777777" w:rsidR="00071C50" w:rsidRDefault="00071C50">
            <w:pPr>
              <w:keepNext/>
              <w:keepLines/>
              <w:spacing w:after="0"/>
              <w:jc w:val="center"/>
              <w:rPr>
                <w:rFonts w:ascii="Arial" w:hAnsi="Arial"/>
                <w:sz w:val="18"/>
                <w:lang w:val="zh-CN" w:eastAsia="zh-CN"/>
              </w:rPr>
            </w:pPr>
            <w:r>
              <w:rPr>
                <w:rFonts w:ascii="Arial" w:eastAsia="MS Mincho" w:hAnsi="Arial"/>
                <w:sz w:val="18"/>
              </w:rPr>
              <w:t>20 (</w:t>
            </w:r>
            <w:proofErr w:type="spellStart"/>
            <w:r>
              <w:rPr>
                <w:rFonts w:ascii="Arial" w:eastAsia="MS Mincho" w:hAnsi="Arial"/>
                <w:sz w:val="18"/>
              </w:rPr>
              <w:t>RBstart</w:t>
            </w:r>
            <w:proofErr w:type="spellEnd"/>
            <w:r>
              <w:rPr>
                <w:rFonts w:ascii="Arial" w:eastAsia="MS Mincho" w:hAnsi="Arial"/>
                <w:sz w:val="18"/>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71647" w14:textId="77777777" w:rsidR="00071C50" w:rsidRDefault="00071C50">
            <w:pPr>
              <w:keepNext/>
              <w:keepLines/>
              <w:spacing w:after="0"/>
              <w:jc w:val="center"/>
              <w:rPr>
                <w:rFonts w:ascii="Arial" w:hAnsi="Arial"/>
                <w:sz w:val="18"/>
                <w:lang w:val="zh-CN" w:eastAsia="zh-CN"/>
              </w:rPr>
            </w:pPr>
            <w:r>
              <w:rPr>
                <w:rFonts w:ascii="Arial" w:eastAsia="MS Mincho" w:hAnsi="Arial"/>
                <w:sz w:val="18"/>
              </w:rPr>
              <w:t>760.5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BE5558" w14:textId="77777777" w:rsidR="00071C50" w:rsidRDefault="00071C50">
            <w:pPr>
              <w:keepNext/>
              <w:keepLines/>
              <w:spacing w:after="0"/>
              <w:jc w:val="center"/>
              <w:rPr>
                <w:rFonts w:ascii="Arial" w:hAnsi="Arial"/>
                <w:sz w:val="18"/>
                <w:lang w:val="zh-CN" w:eastAsia="zh-CN"/>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CE99B" w14:textId="77777777" w:rsidR="00071C50" w:rsidRDefault="00071C50">
            <w:pPr>
              <w:keepNext/>
              <w:keepLines/>
              <w:spacing w:after="0"/>
              <w:jc w:val="center"/>
              <w:rPr>
                <w:rFonts w:ascii="Arial" w:hAnsi="Arial"/>
                <w:sz w:val="18"/>
                <w:lang w:val="en-US" w:eastAsia="zh-CN"/>
              </w:rPr>
            </w:pPr>
            <w:r>
              <w:rPr>
                <w:rFonts w:ascii="Arial" w:eastAsia="MS Mincho" w:hAnsi="Arial"/>
                <w:sz w:val="18"/>
              </w:rPr>
              <w:t>6.9</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ADAF0" w14:textId="77777777" w:rsidR="00071C50" w:rsidRDefault="00071C50">
            <w:pPr>
              <w:keepNext/>
              <w:keepLines/>
              <w:spacing w:after="0"/>
              <w:jc w:val="center"/>
              <w:rPr>
                <w:rFonts w:ascii="Arial" w:hAnsi="Arial"/>
                <w:sz w:val="18"/>
                <w:lang w:val="zh-CN" w:eastAsia="zh-CN"/>
              </w:rPr>
            </w:pPr>
            <w:r>
              <w:rPr>
                <w:rFonts w:ascii="Arial" w:eastAsia="MS Mincho" w:hAnsi="Arial"/>
                <w:sz w:val="18"/>
              </w:rPr>
              <w:t>&gt;ACLR2</w:t>
            </w:r>
          </w:p>
        </w:tc>
      </w:tr>
    </w:tbl>
    <w:p w14:paraId="7C02FA36" w14:textId="77777777" w:rsidR="00071C50" w:rsidRDefault="00071C50" w:rsidP="00071C50">
      <w:pPr>
        <w:rPr>
          <w:b/>
          <w:sz w:val="24"/>
        </w:rPr>
      </w:pPr>
    </w:p>
    <w:p w14:paraId="15C7867A" w14:textId="77777777" w:rsidR="00071C50" w:rsidRPr="00071C50" w:rsidRDefault="00071C50" w:rsidP="00071C50">
      <w:pPr>
        <w:rPr>
          <w:b/>
          <w:sz w:val="24"/>
        </w:rPr>
      </w:pPr>
      <w:r w:rsidRPr="00071C50">
        <w:rPr>
          <w:b/>
          <w:sz w:val="24"/>
        </w:rPr>
        <w:t>Cross band MSD for n105 due to n28 UL</w:t>
      </w:r>
    </w:p>
    <w:p w14:paraId="227EB4AA" w14:textId="77777777" w:rsidR="00071C50" w:rsidRDefault="00071C50" w:rsidP="00071C50">
      <w:r>
        <w:t>Four companies provided values and test point with the same test point and just some different MSD values and given the small difference it is suggested to use averaging approach.</w:t>
      </w:r>
    </w:p>
    <w:p w14:paraId="71E59607" w14:textId="77777777" w:rsidR="00071C50" w:rsidRDefault="00071C50" w:rsidP="00071C50">
      <w:pPr>
        <w:rPr>
          <w:lang w:eastAsia="zh-CN"/>
        </w:rPr>
      </w:pPr>
      <w:r>
        <w:rPr>
          <w:b/>
          <w:lang w:eastAsia="zh-CN"/>
        </w:rPr>
        <w:t>&lt;Way forward/Agreement&gt;</w:t>
      </w:r>
      <w:r>
        <w:rPr>
          <w:lang w:eastAsia="zh-CN"/>
        </w:rPr>
        <w:t xml:space="preserve">: </w:t>
      </w:r>
      <w:r>
        <w:rPr>
          <w:b/>
          <w:bCs/>
          <w:lang w:eastAsia="zh-CN"/>
        </w:rPr>
        <w:t>following table is captured in 38.101-1</w:t>
      </w:r>
    </w:p>
    <w:tbl>
      <w:tblPr>
        <w:tblStyle w:val="Tabellengitternetz2"/>
        <w:tblpPr w:leftFromText="180" w:rightFromText="180" w:vertAnchor="text"/>
        <w:tblW w:w="0" w:type="auto"/>
        <w:tblInd w:w="0" w:type="dxa"/>
        <w:tblLook w:val="04A0" w:firstRow="1" w:lastRow="0" w:firstColumn="1" w:lastColumn="0" w:noHBand="0" w:noVBand="1"/>
      </w:tblPr>
      <w:tblGrid>
        <w:gridCol w:w="936"/>
        <w:gridCol w:w="936"/>
        <w:gridCol w:w="706"/>
        <w:gridCol w:w="806"/>
        <w:gridCol w:w="1576"/>
        <w:gridCol w:w="1686"/>
        <w:gridCol w:w="706"/>
        <w:gridCol w:w="806"/>
        <w:gridCol w:w="616"/>
        <w:gridCol w:w="1247"/>
      </w:tblGrid>
      <w:tr w:rsidR="00071C50" w14:paraId="3B91AC7B" w14:textId="77777777" w:rsidTr="00071C50">
        <w:trPr>
          <w:trHeight w:val="56"/>
        </w:trPr>
        <w:tc>
          <w:tcPr>
            <w:tcW w:w="0" w:type="auto"/>
            <w:vMerge w:val="restart"/>
            <w:tcBorders>
              <w:top w:val="single" w:sz="4" w:space="0" w:color="auto"/>
              <w:left w:val="single" w:sz="4" w:space="0" w:color="auto"/>
              <w:bottom w:val="single" w:sz="4" w:space="0" w:color="auto"/>
              <w:right w:val="single" w:sz="4" w:space="0" w:color="auto"/>
            </w:tcBorders>
            <w:hideMark/>
          </w:tcPr>
          <w:p w14:paraId="0FB97432"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AB59FC"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hideMark/>
          </w:tcPr>
          <w:p w14:paraId="40A7FEC0"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07E4DC4D"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hideMark/>
          </w:tcPr>
          <w:p w14:paraId="71E43390"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5A9B00FD"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0781D67C"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B0E0E18"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hideMark/>
          </w:tcPr>
          <w:p w14:paraId="053F674B"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6A610A"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Cross-band</w:t>
            </w:r>
          </w:p>
          <w:p w14:paraId="4819B0B2"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Interference</w:t>
            </w:r>
          </w:p>
          <w:p w14:paraId="1C9C8471"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source</w:t>
            </w:r>
          </w:p>
        </w:tc>
      </w:tr>
      <w:tr w:rsidR="00071C50" w14:paraId="7F5135E9" w14:textId="77777777" w:rsidTr="00071C50">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2C4D2" w14:textId="77777777" w:rsidR="00071C50" w:rsidRDefault="00071C50">
            <w:pPr>
              <w:overflowPunct/>
              <w:autoSpaceDE/>
              <w:autoSpaceDN/>
              <w:adjustRightInd/>
              <w:spacing w:after="0"/>
              <w:rPr>
                <w:rFonts w:ascii="Arial"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99D6" w14:textId="77777777" w:rsidR="00071C50" w:rsidRDefault="00071C50">
            <w:pPr>
              <w:overflowPunct/>
              <w:autoSpaceDE/>
              <w:autoSpaceDN/>
              <w:adjustRightInd/>
              <w:spacing w:after="0"/>
              <w:rPr>
                <w:rFonts w:ascii="Arial" w:hAnsi="Arial"/>
                <w:b/>
                <w:sz w:val="18"/>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693B6FA5"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28370308"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17C0792"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6E3B58AF"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L</w:t>
            </w:r>
            <w:r>
              <w:rPr>
                <w:rFonts w:ascii="Arial" w:hAnsi="Arial"/>
                <w:b/>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hideMark/>
          </w:tcPr>
          <w:p w14:paraId="75C619F2"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4BDE5A2A"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2C35E3D6"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255C5" w14:textId="77777777" w:rsidR="00071C50" w:rsidRDefault="00071C50">
            <w:pPr>
              <w:overflowPunct/>
              <w:autoSpaceDE/>
              <w:autoSpaceDN/>
              <w:adjustRightInd/>
              <w:spacing w:after="0"/>
              <w:rPr>
                <w:rFonts w:ascii="Arial" w:hAnsi="Arial"/>
                <w:b/>
                <w:sz w:val="18"/>
                <w:lang w:val="zh-CN" w:eastAsia="zh-CN"/>
              </w:rPr>
            </w:pPr>
          </w:p>
        </w:tc>
      </w:tr>
      <w:tr w:rsidR="00071C50" w14:paraId="4433A21E" w14:textId="77777777" w:rsidTr="00071C50">
        <w:trPr>
          <w:trHeight w:val="56"/>
        </w:trPr>
        <w:tc>
          <w:tcPr>
            <w:tcW w:w="0" w:type="auto"/>
            <w:tcBorders>
              <w:top w:val="single" w:sz="4" w:space="0" w:color="auto"/>
              <w:left w:val="single" w:sz="4" w:space="0" w:color="auto"/>
              <w:bottom w:val="single" w:sz="4" w:space="0" w:color="auto"/>
              <w:right w:val="single" w:sz="4" w:space="0" w:color="auto"/>
            </w:tcBorders>
            <w:hideMark/>
          </w:tcPr>
          <w:p w14:paraId="698E398E" w14:textId="77777777" w:rsidR="00071C50" w:rsidRDefault="00071C50">
            <w:pPr>
              <w:keepNext/>
              <w:keepLines/>
              <w:spacing w:after="0"/>
              <w:jc w:val="center"/>
              <w:rPr>
                <w:rFonts w:ascii="Arial" w:hAnsi="Arial"/>
                <w:sz w:val="18"/>
                <w:lang w:val="zh-CN" w:eastAsia="zh-CN"/>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hideMark/>
          </w:tcPr>
          <w:p w14:paraId="1042FDD7" w14:textId="77777777" w:rsidR="00071C50" w:rsidRDefault="00071C50">
            <w:pPr>
              <w:keepNext/>
              <w:keepLines/>
              <w:spacing w:after="0"/>
              <w:jc w:val="center"/>
              <w:rPr>
                <w:rFonts w:ascii="Arial" w:hAnsi="Arial"/>
                <w:sz w:val="18"/>
                <w:lang w:val="en-US" w:eastAsia="zh-CN"/>
              </w:rPr>
            </w:pPr>
            <w:r>
              <w:rPr>
                <w:rFonts w:ascii="Arial" w:eastAsia="MS Mincho" w:hAnsi="Arial"/>
                <w:sz w:val="18"/>
              </w:rPr>
              <w:t>n105</w:t>
            </w:r>
          </w:p>
        </w:tc>
        <w:tc>
          <w:tcPr>
            <w:tcW w:w="0" w:type="auto"/>
            <w:tcBorders>
              <w:top w:val="single" w:sz="4" w:space="0" w:color="auto"/>
              <w:left w:val="single" w:sz="4" w:space="0" w:color="auto"/>
              <w:bottom w:val="single" w:sz="4" w:space="0" w:color="auto"/>
              <w:right w:val="single" w:sz="4" w:space="0" w:color="auto"/>
            </w:tcBorders>
            <w:hideMark/>
          </w:tcPr>
          <w:p w14:paraId="7510E13E" w14:textId="77777777" w:rsidR="00071C50" w:rsidRDefault="00071C50">
            <w:pPr>
              <w:keepNext/>
              <w:keepLines/>
              <w:spacing w:after="0"/>
              <w:jc w:val="center"/>
              <w:rPr>
                <w:rFonts w:ascii="Arial" w:hAnsi="Arial"/>
                <w:sz w:val="18"/>
                <w:lang w:val="en-US" w:eastAsia="zh-CN"/>
              </w:rPr>
            </w:pPr>
            <w:r>
              <w:rPr>
                <w:rFonts w:ascii="Arial" w:eastAsia="MS Mincho" w:hAnsi="Arial"/>
                <w:sz w:val="18"/>
              </w:rPr>
              <w:t>718</w:t>
            </w:r>
          </w:p>
        </w:tc>
        <w:tc>
          <w:tcPr>
            <w:tcW w:w="0" w:type="auto"/>
            <w:tcBorders>
              <w:top w:val="single" w:sz="4" w:space="0" w:color="auto"/>
              <w:left w:val="single" w:sz="4" w:space="0" w:color="auto"/>
              <w:bottom w:val="single" w:sz="4" w:space="0" w:color="auto"/>
              <w:right w:val="single" w:sz="4" w:space="0" w:color="auto"/>
            </w:tcBorders>
            <w:noWrap/>
            <w:hideMark/>
          </w:tcPr>
          <w:p w14:paraId="239DF3F2" w14:textId="77777777" w:rsidR="00071C50" w:rsidRDefault="00071C50">
            <w:pPr>
              <w:keepNext/>
              <w:keepLines/>
              <w:spacing w:after="0"/>
              <w:jc w:val="center"/>
              <w:rPr>
                <w:rFonts w:ascii="Arial" w:hAnsi="Arial"/>
                <w:sz w:val="18"/>
                <w:lang w:val="zh-CN" w:eastAsia="zh-CN"/>
              </w:rPr>
            </w:pPr>
            <w:r>
              <w:rPr>
                <w:rFonts w:ascii="Arial" w:eastAsia="MS Mincho" w:hAnsi="Arial"/>
                <w:sz w:val="18"/>
              </w:rPr>
              <w:t>30</w:t>
            </w:r>
          </w:p>
        </w:tc>
        <w:tc>
          <w:tcPr>
            <w:tcW w:w="0" w:type="auto"/>
            <w:tcBorders>
              <w:top w:val="single" w:sz="4" w:space="0" w:color="auto"/>
              <w:left w:val="single" w:sz="4" w:space="0" w:color="auto"/>
              <w:bottom w:val="single" w:sz="4" w:space="0" w:color="auto"/>
              <w:right w:val="single" w:sz="4" w:space="0" w:color="auto"/>
            </w:tcBorders>
            <w:hideMark/>
          </w:tcPr>
          <w:p w14:paraId="7DA45E75" w14:textId="77777777" w:rsidR="00071C50" w:rsidRDefault="00071C50">
            <w:pPr>
              <w:keepNext/>
              <w:keepLines/>
              <w:spacing w:after="0"/>
              <w:jc w:val="center"/>
              <w:rPr>
                <w:rFonts w:ascii="Arial" w:hAnsi="Arial"/>
                <w:sz w:val="18"/>
                <w:lang w:val="zh-CN" w:eastAsia="zh-CN"/>
              </w:rPr>
            </w:pPr>
            <w:r>
              <w:rPr>
                <w:rFonts w:ascii="Arial" w:eastAsia="MS Mincho" w:hAnsi="Arial"/>
                <w:sz w:val="18"/>
              </w:rPr>
              <w:t>15</w:t>
            </w:r>
          </w:p>
        </w:tc>
        <w:tc>
          <w:tcPr>
            <w:tcW w:w="0" w:type="auto"/>
            <w:tcBorders>
              <w:top w:val="single" w:sz="4" w:space="0" w:color="auto"/>
              <w:left w:val="single" w:sz="4" w:space="0" w:color="auto"/>
              <w:bottom w:val="single" w:sz="4" w:space="0" w:color="auto"/>
              <w:right w:val="single" w:sz="4" w:space="0" w:color="auto"/>
            </w:tcBorders>
            <w:noWrap/>
            <w:hideMark/>
          </w:tcPr>
          <w:p w14:paraId="25C89CA7" w14:textId="77777777" w:rsidR="00071C50" w:rsidRDefault="00071C50">
            <w:pPr>
              <w:keepNext/>
              <w:keepLines/>
              <w:spacing w:after="0"/>
              <w:jc w:val="center"/>
              <w:rPr>
                <w:rFonts w:ascii="Arial" w:hAnsi="Arial"/>
                <w:sz w:val="18"/>
                <w:lang w:val="zh-CN" w:eastAsia="zh-CN"/>
              </w:rPr>
            </w:pPr>
            <w:r>
              <w:rPr>
                <w:rFonts w:ascii="Arial" w:eastAsia="MS Mincho" w:hAnsi="Arial"/>
                <w:sz w:val="18"/>
              </w:rPr>
              <w:t>25 (</w:t>
            </w:r>
            <w:proofErr w:type="spellStart"/>
            <w:r>
              <w:rPr>
                <w:rFonts w:ascii="Arial" w:eastAsia="MS Mincho" w:hAnsi="Arial"/>
                <w:sz w:val="18"/>
              </w:rPr>
              <w:t>RBstart</w:t>
            </w:r>
            <w:proofErr w:type="spellEnd"/>
            <w:r>
              <w:rPr>
                <w:rFonts w:ascii="Arial" w:eastAsia="MS Mincho"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1C2E6699" w14:textId="77777777" w:rsidR="00071C50" w:rsidRDefault="00071C50">
            <w:pPr>
              <w:keepNext/>
              <w:keepLines/>
              <w:spacing w:after="0"/>
              <w:jc w:val="center"/>
              <w:rPr>
                <w:rFonts w:ascii="Arial" w:hAnsi="Arial"/>
                <w:sz w:val="18"/>
                <w:lang w:val="zh-CN" w:eastAsia="zh-CN"/>
              </w:rPr>
            </w:pPr>
            <w:r>
              <w:rPr>
                <w:rFonts w:ascii="Arial" w:eastAsia="MS Mincho" w:hAnsi="Arial"/>
                <w:sz w:val="18"/>
              </w:rPr>
              <w:t>649.5</w:t>
            </w:r>
          </w:p>
        </w:tc>
        <w:tc>
          <w:tcPr>
            <w:tcW w:w="0" w:type="auto"/>
            <w:tcBorders>
              <w:top w:val="single" w:sz="4" w:space="0" w:color="auto"/>
              <w:left w:val="single" w:sz="4" w:space="0" w:color="auto"/>
              <w:bottom w:val="single" w:sz="4" w:space="0" w:color="auto"/>
              <w:right w:val="single" w:sz="4" w:space="0" w:color="auto"/>
            </w:tcBorders>
            <w:noWrap/>
            <w:hideMark/>
          </w:tcPr>
          <w:p w14:paraId="3B22AA57" w14:textId="77777777" w:rsidR="00071C50" w:rsidRDefault="00071C50">
            <w:pPr>
              <w:keepNext/>
              <w:keepLines/>
              <w:spacing w:after="0"/>
              <w:jc w:val="center"/>
              <w:rPr>
                <w:rFonts w:ascii="Arial" w:hAnsi="Arial"/>
                <w:sz w:val="18"/>
                <w:lang w:val="zh-CN" w:eastAsia="zh-CN"/>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hideMark/>
          </w:tcPr>
          <w:p w14:paraId="3BED8C45" w14:textId="77777777" w:rsidR="00071C50" w:rsidRDefault="00071C50">
            <w:pPr>
              <w:keepNext/>
              <w:keepLines/>
              <w:spacing w:after="0"/>
              <w:jc w:val="center"/>
              <w:rPr>
                <w:rFonts w:ascii="Arial" w:hAnsi="Arial"/>
                <w:sz w:val="18"/>
                <w:lang w:val="en-US" w:eastAsia="zh-CN"/>
              </w:rPr>
            </w:pPr>
            <w:r>
              <w:rPr>
                <w:rFonts w:ascii="Arial" w:eastAsia="MS Mincho" w:hAnsi="Arial"/>
                <w:sz w:val="18"/>
              </w:rPr>
              <w:t>12.1</w:t>
            </w:r>
          </w:p>
        </w:tc>
        <w:tc>
          <w:tcPr>
            <w:tcW w:w="0" w:type="auto"/>
            <w:tcBorders>
              <w:top w:val="single" w:sz="4" w:space="0" w:color="auto"/>
              <w:left w:val="single" w:sz="4" w:space="0" w:color="auto"/>
              <w:bottom w:val="single" w:sz="4" w:space="0" w:color="auto"/>
              <w:right w:val="single" w:sz="4" w:space="0" w:color="auto"/>
            </w:tcBorders>
            <w:hideMark/>
          </w:tcPr>
          <w:p w14:paraId="232B038B" w14:textId="77777777" w:rsidR="00071C50" w:rsidRDefault="00071C50">
            <w:pPr>
              <w:keepNext/>
              <w:keepLines/>
              <w:spacing w:after="0"/>
              <w:jc w:val="center"/>
              <w:rPr>
                <w:rFonts w:ascii="Arial" w:hAnsi="Arial"/>
                <w:sz w:val="18"/>
                <w:lang w:val="zh-CN" w:eastAsia="zh-CN"/>
              </w:rPr>
            </w:pPr>
            <w:r>
              <w:rPr>
                <w:rFonts w:ascii="Arial" w:eastAsia="MS Mincho" w:hAnsi="Arial"/>
                <w:sz w:val="18"/>
              </w:rPr>
              <w:t>ACLR2</w:t>
            </w:r>
          </w:p>
        </w:tc>
      </w:tr>
    </w:tbl>
    <w:p w14:paraId="06BE9A60" w14:textId="77777777" w:rsidR="00071C50" w:rsidRDefault="00071C50" w:rsidP="00071C50"/>
    <w:p w14:paraId="0BDF42B3" w14:textId="77777777" w:rsidR="00071C50" w:rsidRPr="00071C50" w:rsidRDefault="00071C50" w:rsidP="00071C50">
      <w:pPr>
        <w:rPr>
          <w:b/>
          <w:sz w:val="24"/>
        </w:rPr>
      </w:pPr>
      <w:r w:rsidRPr="00071C50">
        <w:rPr>
          <w:b/>
          <w:sz w:val="24"/>
        </w:rPr>
        <w:t>CA configuration of CA_n26-n28</w:t>
      </w:r>
    </w:p>
    <w:p w14:paraId="0F0E92CA" w14:textId="77777777" w:rsidR="00071C50" w:rsidRDefault="00071C50" w:rsidP="00071C50">
      <w:r>
        <w:t xml:space="preserve">Inputs for </w:t>
      </w:r>
      <w:proofErr w:type="gramStart"/>
      <w:r>
        <w:t>this band combinations</w:t>
      </w:r>
      <w:proofErr w:type="gramEnd"/>
      <w:r>
        <w:t xml:space="preserve"> were provided by 4 companies in [1, 8, 9, 10]</w:t>
      </w:r>
    </w:p>
    <w:p w14:paraId="3D2206FB" w14:textId="77777777" w:rsidR="00071C50" w:rsidRDefault="00071C50" w:rsidP="00071C50">
      <w:proofErr w:type="spellStart"/>
      <w:r>
        <w:t>ΔTIB</w:t>
      </w:r>
      <w:proofErr w:type="gramStart"/>
      <w:r>
        <w:t>,c</w:t>
      </w:r>
      <w:proofErr w:type="spellEnd"/>
      <w:proofErr w:type="gramEnd"/>
    </w:p>
    <w:p w14:paraId="5D729C7B" w14:textId="77777777" w:rsidR="00071C50" w:rsidRDefault="00071C50" w:rsidP="00071C50">
      <w:r>
        <w:t>Three contributing companies have proposed same values.</w:t>
      </w:r>
    </w:p>
    <w:p w14:paraId="10E9F799" w14:textId="77777777" w:rsidR="00071C50" w:rsidRDefault="00071C50" w:rsidP="00071C50">
      <w:pPr>
        <w:rPr>
          <w:b/>
          <w:bCs/>
          <w:lang w:eastAsia="zh-CN"/>
        </w:rPr>
      </w:pPr>
      <w:r>
        <w:rPr>
          <w:b/>
          <w:lang w:eastAsia="zh-CN"/>
        </w:rPr>
        <w:t>&lt;Way forward/Agreement&gt;</w:t>
      </w:r>
      <w:r>
        <w:rPr>
          <w:lang w:eastAsia="zh-CN"/>
        </w:rPr>
        <w:t xml:space="preserve">: </w:t>
      </w:r>
      <w:r>
        <w:rPr>
          <w:b/>
          <w:bCs/>
          <w:lang w:eastAsia="zh-CN"/>
        </w:rPr>
        <w:t>following table is captured in 38.101-1</w:t>
      </w:r>
    </w:p>
    <w:p w14:paraId="7ACC650C" w14:textId="77777777" w:rsidR="00071C50" w:rsidRDefault="00071C50" w:rsidP="00071C50">
      <w:pPr>
        <w:pStyle w:val="af3"/>
        <w:keepNext/>
        <w:ind w:left="936"/>
        <w:rPr>
          <w:bCs/>
          <w:lang w:eastAsia="en-GB"/>
        </w:rP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ΔTIB</w:t>
      </w:r>
      <w:proofErr w:type="gramStart"/>
      <w:r>
        <w:t>,c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071C50" w14:paraId="0439583B" w14:textId="77777777" w:rsidTr="00071C50">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E4D6D9B" w14:textId="77777777" w:rsidR="00071C50" w:rsidRDefault="00071C50">
            <w:pPr>
              <w:keepNext/>
              <w:keepLines/>
              <w:spacing w:after="0" w:line="254" w:lineRule="auto"/>
              <w:jc w:val="center"/>
              <w:rPr>
                <w:rFonts w:ascii="Arial"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B728A88" w14:textId="77777777" w:rsidR="00071C50" w:rsidRDefault="00071C50">
            <w:pPr>
              <w:keepNext/>
              <w:keepLines/>
              <w:spacing w:after="0" w:line="254" w:lineRule="auto"/>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T</w:t>
            </w:r>
            <w:r>
              <w:rPr>
                <w:rFonts w:ascii="Arial" w:hAnsi="Arial"/>
                <w:b/>
                <w:sz w:val="18"/>
                <w:vertAlign w:val="subscript"/>
                <w:lang w:val="en-US" w:eastAsia="sv-SE"/>
              </w:rPr>
              <w:t>IB,c</w:t>
            </w:r>
            <w:proofErr w:type="spellEnd"/>
            <w:r>
              <w:rPr>
                <w:rFonts w:ascii="Arial" w:hAnsi="Arial"/>
                <w:b/>
                <w:sz w:val="18"/>
                <w:lang w:val="en-US" w:eastAsia="sv-SE"/>
              </w:rPr>
              <w:t xml:space="preserve"> for NR bands (dB)</w:t>
            </w:r>
            <w:r>
              <w:rPr>
                <w:rFonts w:ascii="Arial" w:hAnsi="Arial"/>
                <w:b/>
                <w:sz w:val="18"/>
                <w:vertAlign w:val="superscript"/>
                <w:lang w:val="en-US" w:eastAsia="sv-SE"/>
              </w:rPr>
              <w:t>9</w:t>
            </w:r>
          </w:p>
        </w:tc>
      </w:tr>
      <w:tr w:rsidR="00071C50" w14:paraId="2E19483F" w14:textId="77777777" w:rsidTr="0007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A743A" w14:textId="77777777" w:rsidR="00071C50" w:rsidRPr="00071C50" w:rsidRDefault="00071C50">
            <w:pPr>
              <w:overflowPunct/>
              <w:autoSpaceDE/>
              <w:autoSpaceDN/>
              <w:adjustRightInd/>
              <w:spacing w:after="0"/>
              <w:rPr>
                <w:rFonts w:ascii="Arial"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71498FA9" w14:textId="77777777" w:rsidR="00071C50" w:rsidRDefault="00071C50">
            <w:pPr>
              <w:keepNext/>
              <w:keepLines/>
              <w:spacing w:after="0" w:line="254" w:lineRule="auto"/>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10</w:t>
            </w:r>
          </w:p>
        </w:tc>
      </w:tr>
      <w:tr w:rsidR="00071C50" w14:paraId="7B1D52ED" w14:textId="77777777" w:rsidTr="00071C5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F56A7C" w14:textId="77777777" w:rsidR="00071C50" w:rsidRDefault="00071C50">
            <w:pPr>
              <w:keepNext/>
              <w:keepLines/>
              <w:spacing w:after="0" w:line="254" w:lineRule="auto"/>
              <w:jc w:val="center"/>
              <w:rPr>
                <w:rFonts w:ascii="Arial" w:hAnsi="Arial"/>
                <w:sz w:val="18"/>
                <w:lang w:val="en-US" w:eastAsia="zh-CN"/>
              </w:rPr>
            </w:pPr>
            <w:r>
              <w:rPr>
                <w:rFonts w:ascii="Arial" w:hAnsi="Arial"/>
                <w:sz w:val="18"/>
                <w:lang w:val="en-US" w:eastAsia="sv-SE"/>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2E978" w14:textId="77777777" w:rsidR="00071C50" w:rsidRDefault="00071C50">
            <w:pPr>
              <w:keepNext/>
              <w:keepLines/>
              <w:spacing w:after="0" w:line="254" w:lineRule="auto"/>
              <w:jc w:val="center"/>
              <w:rPr>
                <w:rFonts w:ascii="Arial" w:hAnsi="Arial"/>
                <w:sz w:val="18"/>
                <w:lang w:val="en-US" w:eastAsia="zh-CN"/>
              </w:rPr>
            </w:pPr>
            <w:r>
              <w:rPr>
                <w:rFonts w:ascii="Arial" w:hAnsi="Arial"/>
                <w:sz w:val="18"/>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C372F1" w14:textId="77777777" w:rsidR="00071C50" w:rsidRDefault="00071C50">
            <w:pPr>
              <w:keepNext/>
              <w:keepLines/>
              <w:spacing w:after="0" w:line="254" w:lineRule="auto"/>
              <w:jc w:val="center"/>
              <w:rPr>
                <w:rFonts w:ascii="Arial" w:hAnsi="Arial"/>
                <w:sz w:val="18"/>
                <w:lang w:val="en-US" w:eastAsia="zh-CN"/>
              </w:rPr>
            </w:pPr>
            <w:r>
              <w:rPr>
                <w:rFonts w:ascii="Arial" w:hAnsi="Arial"/>
                <w:sz w:val="18"/>
                <w:lang w:val="en-US" w:eastAsia="zh-CN"/>
              </w:rPr>
              <w:t>0.7</w:t>
            </w:r>
          </w:p>
        </w:tc>
      </w:tr>
    </w:tbl>
    <w:p w14:paraId="2F0343F6" w14:textId="77777777" w:rsidR="00071C50" w:rsidRDefault="00071C50" w:rsidP="00071C50">
      <w:pPr>
        <w:rPr>
          <w:rFonts w:ascii="Arial" w:hAnsi="Arial"/>
          <w:sz w:val="32"/>
        </w:rPr>
      </w:pPr>
      <w:proofErr w:type="spellStart"/>
      <w:r>
        <w:t>ΔRIB</w:t>
      </w:r>
      <w:proofErr w:type="gramStart"/>
      <w:r>
        <w:t>,c</w:t>
      </w:r>
      <w:proofErr w:type="spellEnd"/>
      <w:proofErr w:type="gramEnd"/>
    </w:p>
    <w:p w14:paraId="2B530391" w14:textId="77777777" w:rsidR="00071C50" w:rsidRDefault="00071C50" w:rsidP="00071C50">
      <w:r>
        <w:t>Three contributing companies have proposed same values.</w:t>
      </w:r>
    </w:p>
    <w:p w14:paraId="2ABCAB4B" w14:textId="77777777" w:rsidR="00071C50" w:rsidRDefault="00071C50" w:rsidP="00071C50">
      <w:pPr>
        <w:rPr>
          <w:b/>
          <w:bCs/>
          <w:lang w:eastAsia="zh-CN"/>
        </w:rPr>
      </w:pPr>
      <w:r>
        <w:rPr>
          <w:b/>
          <w:lang w:eastAsia="zh-CN"/>
        </w:rPr>
        <w:t>&lt;Way forward/Agreement&gt;</w:t>
      </w:r>
      <w:r>
        <w:rPr>
          <w:lang w:eastAsia="zh-CN"/>
        </w:rPr>
        <w:t xml:space="preserve">: </w:t>
      </w:r>
      <w:r>
        <w:rPr>
          <w:b/>
          <w:bCs/>
          <w:lang w:eastAsia="zh-CN"/>
        </w:rPr>
        <w:t>following table is captured in 38.101-1</w:t>
      </w:r>
    </w:p>
    <w:p w14:paraId="23041904" w14:textId="77777777" w:rsidR="00071C50" w:rsidRDefault="00071C50" w:rsidP="00071C50">
      <w:pPr>
        <w:pStyle w:val="af3"/>
        <w:keepNext/>
        <w:ind w:left="936"/>
        <w:rPr>
          <w:bCs/>
          <w:lang w:eastAsia="en-GB"/>
        </w:rPr>
      </w:pPr>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ΔRIB</w:t>
      </w:r>
      <w:proofErr w:type="gramStart"/>
      <w:r>
        <w:t>,c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071C50" w14:paraId="6BFBEB6E" w14:textId="77777777" w:rsidTr="00071C50">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F406DD7" w14:textId="77777777" w:rsidR="00071C50" w:rsidRDefault="00071C50">
            <w:pPr>
              <w:keepNext/>
              <w:keepLines/>
              <w:spacing w:after="0"/>
              <w:jc w:val="center"/>
              <w:rPr>
                <w:rFonts w:ascii="Arial" w:eastAsia="宋体" w:hAnsi="Arial"/>
                <w:b/>
                <w:sz w:val="18"/>
                <w:lang w:val="zh-CN" w:eastAsia="zh-CN"/>
              </w:rPr>
            </w:pPr>
            <w:r>
              <w:rPr>
                <w:rFonts w:ascii="Arial" w:hAnsi="Arial"/>
                <w:b/>
                <w:sz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15C2C493" w14:textId="77777777" w:rsidR="00071C50" w:rsidRDefault="00071C50">
            <w:pPr>
              <w:keepNext/>
              <w:keepLines/>
              <w:spacing w:after="0"/>
              <w:jc w:val="center"/>
              <w:rPr>
                <w:rFonts w:ascii="Arial" w:hAnsi="Arial"/>
                <w:b/>
                <w:sz w:val="18"/>
                <w:lang w:val="en-US" w:eastAsia="sv-SE"/>
              </w:rPr>
            </w:pPr>
            <w:r>
              <w:rPr>
                <w:rFonts w:ascii="Arial" w:hAnsi="Arial"/>
                <w:b/>
                <w:sz w:val="18"/>
                <w:lang w:val="zh-CN" w:eastAsia="zh-CN"/>
              </w:rPr>
              <w:t>Δ</w:t>
            </w:r>
            <w:proofErr w:type="spellStart"/>
            <w:r>
              <w:rPr>
                <w:rFonts w:ascii="Arial" w:hAnsi="Arial"/>
                <w:b/>
                <w:sz w:val="18"/>
                <w:lang w:val="en-US" w:eastAsia="sv-SE"/>
              </w:rPr>
              <w:t>R</w:t>
            </w:r>
            <w:r>
              <w:rPr>
                <w:rFonts w:ascii="Arial" w:hAnsi="Arial"/>
                <w:b/>
                <w:sz w:val="18"/>
                <w:vertAlign w:val="subscript"/>
                <w:lang w:val="en-US" w:eastAsia="sv-SE"/>
              </w:rPr>
              <w:t>IB,c</w:t>
            </w:r>
            <w:proofErr w:type="spellEnd"/>
            <w:r>
              <w:rPr>
                <w:rFonts w:ascii="Arial" w:hAnsi="Arial"/>
                <w:b/>
                <w:sz w:val="18"/>
                <w:lang w:val="en-US" w:eastAsia="sv-SE"/>
              </w:rPr>
              <w:t xml:space="preserve"> for NR band</w:t>
            </w:r>
            <w:r>
              <w:rPr>
                <w:rFonts w:ascii="Arial" w:hAnsi="Arial"/>
                <w:b/>
                <w:sz w:val="18"/>
                <w:lang w:val="en-US" w:eastAsia="zh-CN"/>
              </w:rPr>
              <w:t>s</w:t>
            </w:r>
            <w:r>
              <w:rPr>
                <w:rFonts w:ascii="Arial" w:hAnsi="Arial"/>
                <w:b/>
                <w:sz w:val="18"/>
                <w:lang w:val="en-US" w:eastAsia="sv-SE"/>
              </w:rPr>
              <w:t xml:space="preserve"> (dB)</w:t>
            </w:r>
            <w:r>
              <w:rPr>
                <w:rFonts w:ascii="Arial" w:hAnsi="Arial"/>
                <w:b/>
                <w:sz w:val="18"/>
                <w:vertAlign w:val="superscript"/>
                <w:lang w:val="en-US" w:eastAsia="sv-SE"/>
              </w:rPr>
              <w:t>8</w:t>
            </w:r>
          </w:p>
        </w:tc>
      </w:tr>
      <w:tr w:rsidR="00071C50" w14:paraId="1C7544AB" w14:textId="77777777" w:rsidTr="00071C5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3C55C" w14:textId="77777777" w:rsidR="00071C50" w:rsidRPr="00071C50" w:rsidRDefault="00071C50">
            <w:pPr>
              <w:overflowPunct/>
              <w:autoSpaceDE/>
              <w:autoSpaceDN/>
              <w:adjustRightInd/>
              <w:spacing w:after="0"/>
              <w:rPr>
                <w:rFonts w:ascii="Arial" w:eastAsia="宋体" w:hAnsi="Arial"/>
                <w:b/>
                <w:sz w:val="18"/>
                <w:lang w:val="en-US"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C373190" w14:textId="77777777" w:rsidR="00071C50" w:rsidRDefault="00071C50">
            <w:pPr>
              <w:keepNext/>
              <w:keepLines/>
              <w:spacing w:after="0"/>
              <w:jc w:val="center"/>
              <w:rPr>
                <w:rFonts w:ascii="Arial" w:hAnsi="Arial"/>
                <w:b/>
                <w:sz w:val="18"/>
                <w:lang w:val="en-US" w:eastAsia="sv-SE"/>
              </w:rPr>
            </w:pPr>
            <w:r>
              <w:rPr>
                <w:rFonts w:ascii="Arial" w:hAnsi="Arial"/>
                <w:b/>
                <w:sz w:val="18"/>
                <w:lang w:val="en-US" w:eastAsia="sv-SE"/>
              </w:rPr>
              <w:t>Component band in order of bands in configuration</w:t>
            </w:r>
            <w:r>
              <w:rPr>
                <w:rFonts w:ascii="Arial" w:hAnsi="Arial"/>
                <w:b/>
                <w:sz w:val="18"/>
                <w:vertAlign w:val="superscript"/>
                <w:lang w:val="en-US" w:eastAsia="sv-SE"/>
              </w:rPr>
              <w:t>9</w:t>
            </w:r>
          </w:p>
        </w:tc>
      </w:tr>
      <w:tr w:rsidR="00071C50" w14:paraId="71012266" w14:textId="77777777" w:rsidTr="00071C50">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59D8286A" w14:textId="77777777" w:rsidR="00071C50" w:rsidRDefault="00071C50">
            <w:pPr>
              <w:keepNext/>
              <w:keepLines/>
              <w:spacing w:after="0"/>
              <w:jc w:val="center"/>
              <w:rPr>
                <w:rFonts w:ascii="Arial" w:hAnsi="Arial"/>
                <w:sz w:val="18"/>
                <w:lang w:val="zh-CN" w:eastAsia="zh-CN"/>
              </w:rPr>
            </w:pPr>
            <w:r>
              <w:rPr>
                <w:rFonts w:ascii="Arial" w:hAnsi="Arial"/>
                <w:sz w:val="18"/>
                <w:lang w:val="en-US" w:eastAsia="zh-CN"/>
              </w:rPr>
              <w:t>CA_n26-n28</w:t>
            </w:r>
          </w:p>
        </w:tc>
        <w:tc>
          <w:tcPr>
            <w:tcW w:w="2952" w:type="dxa"/>
            <w:tcBorders>
              <w:top w:val="single" w:sz="4" w:space="0" w:color="auto"/>
              <w:left w:val="single" w:sz="4" w:space="0" w:color="auto"/>
              <w:bottom w:val="single" w:sz="4" w:space="0" w:color="auto"/>
              <w:right w:val="single" w:sz="4" w:space="0" w:color="auto"/>
            </w:tcBorders>
            <w:hideMark/>
          </w:tcPr>
          <w:p w14:paraId="5493519C" w14:textId="77777777" w:rsidR="00071C50" w:rsidRDefault="00071C50">
            <w:pPr>
              <w:keepNext/>
              <w:keepLines/>
              <w:spacing w:after="0"/>
              <w:jc w:val="center"/>
              <w:rPr>
                <w:rFonts w:ascii="Arial" w:hAnsi="Arial"/>
                <w:sz w:val="18"/>
                <w:lang w:val="en-US" w:eastAsia="zh-CN"/>
              </w:rPr>
            </w:pPr>
            <w:r>
              <w:rPr>
                <w:rFonts w:ascii="Arial" w:hAnsi="Arial"/>
                <w:sz w:val="18"/>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2AEA51D" w14:textId="77777777" w:rsidR="00071C50" w:rsidRDefault="00071C50">
            <w:pPr>
              <w:keepNext/>
              <w:keepLines/>
              <w:spacing w:after="0"/>
              <w:jc w:val="center"/>
              <w:rPr>
                <w:rFonts w:ascii="Arial" w:hAnsi="Arial"/>
                <w:sz w:val="18"/>
                <w:lang w:val="en-US" w:eastAsia="zh-CN"/>
              </w:rPr>
            </w:pPr>
            <w:r>
              <w:rPr>
                <w:rFonts w:ascii="Arial" w:hAnsi="Arial"/>
                <w:sz w:val="18"/>
                <w:lang w:val="en-US" w:eastAsia="zh-CN"/>
              </w:rPr>
              <w:t>0.2</w:t>
            </w:r>
          </w:p>
        </w:tc>
      </w:tr>
    </w:tbl>
    <w:p w14:paraId="53918D3A" w14:textId="77777777" w:rsidR="00071C50" w:rsidRDefault="00071C50" w:rsidP="00071C50">
      <w:pPr>
        <w:spacing w:after="0"/>
      </w:pPr>
    </w:p>
    <w:p w14:paraId="11E3D2C0" w14:textId="77777777" w:rsidR="00071C50" w:rsidRPr="00071C50" w:rsidRDefault="00071C50" w:rsidP="00071C50">
      <w:pPr>
        <w:rPr>
          <w:b/>
          <w:sz w:val="24"/>
        </w:rPr>
      </w:pPr>
      <w:r w:rsidRPr="00071C50">
        <w:rPr>
          <w:b/>
          <w:sz w:val="24"/>
        </w:rPr>
        <w:lastRenderedPageBreak/>
        <w:t>Cross band MSD for n28 due to n26 UL for full band n28 and lower 30MHz n28</w:t>
      </w:r>
    </w:p>
    <w:p w14:paraId="6C18B9B5" w14:textId="77777777" w:rsidR="00071C50" w:rsidRDefault="00071C50" w:rsidP="00071C50">
      <w:proofErr w:type="gramStart"/>
      <w:r>
        <w:t>three</w:t>
      </w:r>
      <w:proofErr w:type="gramEnd"/>
      <w:r>
        <w:t xml:space="preserve"> companies provided values with the same test point for ACLR2 and four companies for ACLR1 cases with different MSD values and with one company providing input on filter performance. </w:t>
      </w:r>
    </w:p>
    <w:p w14:paraId="0B994A2C" w14:textId="77777777" w:rsidR="00071C50" w:rsidRDefault="00071C50" w:rsidP="00071C50">
      <w:r>
        <w:t>For ACLR 1 the average amongst 4 companies the range is 31dB to 47.4dB and the average is 36.9dB and can be used. For ACLR 2 the average amongst 3 companies is 13.7dB and can be used.</w:t>
      </w:r>
    </w:p>
    <w:p w14:paraId="12BF1F60" w14:textId="77777777" w:rsidR="00071C50" w:rsidRDefault="00071C50" w:rsidP="00071C50">
      <w:r>
        <w:t>Since it is not convenient to capture two test points only one can be captured in the TS. However, we can capture both test points and values in the TR to provide useful information for operators and regions that only uses the lower 30MHz of band n28</w:t>
      </w:r>
    </w:p>
    <w:p w14:paraId="492371DA" w14:textId="77777777" w:rsidR="00071C50" w:rsidRDefault="00071C50" w:rsidP="00071C50">
      <w:pPr>
        <w:rPr>
          <w:b/>
          <w:lang w:eastAsia="zh-CN"/>
        </w:rPr>
      </w:pPr>
      <w:r>
        <w:rPr>
          <w:b/>
          <w:lang w:eastAsia="zh-CN"/>
        </w:rPr>
        <w:t xml:space="preserve">&lt;Way forward/Agreement&gt;: the inputs from companies on both test points is captured in </w:t>
      </w:r>
      <w:r>
        <w:rPr>
          <w:b/>
        </w:rPr>
        <w:t>38.872</w:t>
      </w:r>
    </w:p>
    <w:p w14:paraId="6FD39913" w14:textId="77777777" w:rsidR="00071C50" w:rsidRDefault="00071C50" w:rsidP="00071C50">
      <w:pPr>
        <w:rPr>
          <w:b/>
          <w:bCs/>
          <w:lang w:eastAsia="zh-CN"/>
        </w:rPr>
      </w:pPr>
      <w:proofErr w:type="gramStart"/>
      <w:r>
        <w:rPr>
          <w:b/>
          <w:bCs/>
          <w:lang w:eastAsia="zh-CN"/>
        </w:rPr>
        <w:t>following</w:t>
      </w:r>
      <w:proofErr w:type="gramEnd"/>
      <w:r>
        <w:rPr>
          <w:b/>
          <w:bCs/>
          <w:lang w:eastAsia="zh-CN"/>
        </w:rPr>
        <w:t xml:space="preserve"> table is captured in </w:t>
      </w:r>
      <w:r>
        <w:rPr>
          <w:b/>
          <w:bCs/>
        </w:rPr>
        <w:t>38.101-1</w:t>
      </w:r>
    </w:p>
    <w:tbl>
      <w:tblPr>
        <w:tblStyle w:val="Tabellengitternetz2"/>
        <w:tblpPr w:leftFromText="180" w:rightFromText="180" w:vertAnchor="text"/>
        <w:tblW w:w="0" w:type="auto"/>
        <w:tblInd w:w="0" w:type="dxa"/>
        <w:tblLook w:val="04A0" w:firstRow="1" w:lastRow="0" w:firstColumn="1" w:lastColumn="0" w:noHBand="0" w:noVBand="1"/>
      </w:tblPr>
      <w:tblGrid>
        <w:gridCol w:w="936"/>
        <w:gridCol w:w="936"/>
        <w:gridCol w:w="706"/>
        <w:gridCol w:w="806"/>
        <w:gridCol w:w="1576"/>
        <w:gridCol w:w="1686"/>
        <w:gridCol w:w="706"/>
        <w:gridCol w:w="806"/>
        <w:gridCol w:w="616"/>
        <w:gridCol w:w="1247"/>
      </w:tblGrid>
      <w:tr w:rsidR="00071C50" w14:paraId="637D7D61" w14:textId="77777777" w:rsidTr="00071C50">
        <w:trPr>
          <w:trHeight w:val="56"/>
        </w:trPr>
        <w:tc>
          <w:tcPr>
            <w:tcW w:w="0" w:type="auto"/>
            <w:vMerge w:val="restart"/>
            <w:tcBorders>
              <w:top w:val="single" w:sz="4" w:space="0" w:color="auto"/>
              <w:left w:val="single" w:sz="4" w:space="0" w:color="auto"/>
              <w:bottom w:val="single" w:sz="4" w:space="0" w:color="auto"/>
              <w:right w:val="single" w:sz="4" w:space="0" w:color="auto"/>
            </w:tcBorders>
            <w:hideMark/>
          </w:tcPr>
          <w:p w14:paraId="23A468C9"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54BCA9"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band</w:t>
            </w:r>
          </w:p>
        </w:tc>
        <w:tc>
          <w:tcPr>
            <w:tcW w:w="0" w:type="auto"/>
            <w:tcBorders>
              <w:top w:val="single" w:sz="4" w:space="0" w:color="auto"/>
              <w:left w:val="single" w:sz="4" w:space="0" w:color="auto"/>
              <w:bottom w:val="single" w:sz="4" w:space="0" w:color="auto"/>
              <w:right w:val="single" w:sz="4" w:space="0" w:color="auto"/>
            </w:tcBorders>
            <w:hideMark/>
          </w:tcPr>
          <w:p w14:paraId="4ED690D6"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87F3BBC"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UL BW</w:t>
            </w:r>
          </w:p>
        </w:tc>
        <w:tc>
          <w:tcPr>
            <w:tcW w:w="0" w:type="auto"/>
            <w:tcBorders>
              <w:top w:val="single" w:sz="4" w:space="0" w:color="auto"/>
              <w:left w:val="single" w:sz="4" w:space="0" w:color="auto"/>
              <w:bottom w:val="single" w:sz="4" w:space="0" w:color="auto"/>
              <w:right w:val="single" w:sz="4" w:space="0" w:color="auto"/>
            </w:tcBorders>
            <w:hideMark/>
          </w:tcPr>
          <w:p w14:paraId="6423548A"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14:paraId="3A6F29A5"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UL RB Allocation</w:t>
            </w:r>
          </w:p>
        </w:tc>
        <w:tc>
          <w:tcPr>
            <w:tcW w:w="0" w:type="auto"/>
            <w:tcBorders>
              <w:top w:val="single" w:sz="4" w:space="0" w:color="auto"/>
              <w:left w:val="single" w:sz="4" w:space="0" w:color="auto"/>
              <w:bottom w:val="single" w:sz="4" w:space="0" w:color="auto"/>
              <w:right w:val="single" w:sz="4" w:space="0" w:color="auto"/>
            </w:tcBorders>
            <w:hideMark/>
          </w:tcPr>
          <w:p w14:paraId="559D6DEA"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F</w:t>
            </w:r>
            <w:r>
              <w:rPr>
                <w:rFonts w:ascii="Arial" w:hAnsi="Arial"/>
                <w:b/>
                <w:sz w:val="18"/>
                <w:vertAlign w:val="subscript"/>
                <w:lang w:val="zh-CN"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38E9515"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DL BW</w:t>
            </w:r>
          </w:p>
        </w:tc>
        <w:tc>
          <w:tcPr>
            <w:tcW w:w="0" w:type="auto"/>
            <w:tcBorders>
              <w:top w:val="single" w:sz="4" w:space="0" w:color="auto"/>
              <w:left w:val="single" w:sz="4" w:space="0" w:color="auto"/>
              <w:bottom w:val="single" w:sz="4" w:space="0" w:color="auto"/>
              <w:right w:val="single" w:sz="4" w:space="0" w:color="auto"/>
            </w:tcBorders>
            <w:hideMark/>
          </w:tcPr>
          <w:p w14:paraId="5FFA0FC2"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3B6A1C"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Cross-band</w:t>
            </w:r>
          </w:p>
          <w:p w14:paraId="5D626579"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Interference</w:t>
            </w:r>
          </w:p>
          <w:p w14:paraId="22DBC0BB"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source</w:t>
            </w:r>
          </w:p>
        </w:tc>
      </w:tr>
      <w:tr w:rsidR="00071C50" w14:paraId="1C50F340" w14:textId="77777777" w:rsidTr="00071C50">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FDBF6" w14:textId="77777777" w:rsidR="00071C50" w:rsidRDefault="00071C50">
            <w:pPr>
              <w:overflowPunct/>
              <w:autoSpaceDE/>
              <w:autoSpaceDN/>
              <w:adjustRightInd/>
              <w:spacing w:after="0"/>
              <w:rPr>
                <w:rFonts w:ascii="Arial"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65186" w14:textId="77777777" w:rsidR="00071C50" w:rsidRDefault="00071C50">
            <w:pPr>
              <w:overflowPunct/>
              <w:autoSpaceDE/>
              <w:autoSpaceDN/>
              <w:adjustRightInd/>
              <w:spacing w:after="0"/>
              <w:rPr>
                <w:rFonts w:ascii="Arial" w:hAnsi="Arial"/>
                <w:b/>
                <w:sz w:val="18"/>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7AD23D65"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6E8A42FA"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49385141"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1091FBC4" w14:textId="77777777" w:rsidR="00071C50" w:rsidRDefault="00071C50">
            <w:pPr>
              <w:keepNext/>
              <w:keepLines/>
              <w:spacing w:after="0"/>
              <w:jc w:val="center"/>
              <w:rPr>
                <w:rFonts w:ascii="Arial" w:hAnsi="Arial"/>
                <w:b/>
                <w:sz w:val="18"/>
                <w:lang w:val="zh-CN"/>
              </w:rPr>
            </w:pPr>
            <w:r>
              <w:rPr>
                <w:rFonts w:ascii="Arial" w:hAnsi="Arial"/>
                <w:b/>
                <w:sz w:val="18"/>
                <w:lang w:val="zh-CN" w:eastAsia="zh-CN"/>
              </w:rPr>
              <w:t>L</w:t>
            </w:r>
            <w:r>
              <w:rPr>
                <w:rFonts w:ascii="Arial" w:hAnsi="Arial"/>
                <w:b/>
                <w:sz w:val="18"/>
                <w:vertAlign w:val="subscript"/>
                <w:lang w:val="zh-CN" w:eastAsia="zh-CN"/>
              </w:rPr>
              <w:t>CRB</w:t>
            </w:r>
          </w:p>
        </w:tc>
        <w:tc>
          <w:tcPr>
            <w:tcW w:w="0" w:type="auto"/>
            <w:tcBorders>
              <w:top w:val="single" w:sz="4" w:space="0" w:color="auto"/>
              <w:left w:val="single" w:sz="4" w:space="0" w:color="auto"/>
              <w:bottom w:val="single" w:sz="4" w:space="0" w:color="auto"/>
              <w:right w:val="single" w:sz="4" w:space="0" w:color="auto"/>
            </w:tcBorders>
            <w:hideMark/>
          </w:tcPr>
          <w:p w14:paraId="4B7436D0"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4467B4A3"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59899A58" w14:textId="77777777" w:rsidR="00071C50" w:rsidRDefault="00071C50">
            <w:pPr>
              <w:keepNext/>
              <w:keepLines/>
              <w:spacing w:after="0"/>
              <w:jc w:val="center"/>
              <w:rPr>
                <w:rFonts w:ascii="Arial" w:hAnsi="Arial"/>
                <w:b/>
                <w:sz w:val="18"/>
                <w:lang w:val="zh-CN" w:eastAsia="zh-CN"/>
              </w:rPr>
            </w:pPr>
            <w:r>
              <w:rPr>
                <w:rFonts w:ascii="Arial" w:hAnsi="Arial"/>
                <w:b/>
                <w:sz w:val="18"/>
                <w:lang w:val="zh-CN"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3069A" w14:textId="77777777" w:rsidR="00071C50" w:rsidRDefault="00071C50">
            <w:pPr>
              <w:overflowPunct/>
              <w:autoSpaceDE/>
              <w:autoSpaceDN/>
              <w:adjustRightInd/>
              <w:spacing w:after="0"/>
              <w:rPr>
                <w:rFonts w:ascii="Arial" w:hAnsi="Arial"/>
                <w:b/>
                <w:sz w:val="18"/>
                <w:lang w:val="zh-CN" w:eastAsia="zh-CN"/>
              </w:rPr>
            </w:pPr>
          </w:p>
        </w:tc>
      </w:tr>
      <w:tr w:rsidR="00071C50" w14:paraId="320D19C3" w14:textId="77777777" w:rsidTr="00071C50">
        <w:trPr>
          <w:trHeight w:val="56"/>
        </w:trPr>
        <w:tc>
          <w:tcPr>
            <w:tcW w:w="0" w:type="auto"/>
            <w:tcBorders>
              <w:top w:val="single" w:sz="4" w:space="0" w:color="auto"/>
              <w:left w:val="single" w:sz="4" w:space="0" w:color="auto"/>
              <w:bottom w:val="single" w:sz="4" w:space="0" w:color="auto"/>
              <w:right w:val="single" w:sz="4" w:space="0" w:color="auto"/>
            </w:tcBorders>
            <w:vAlign w:val="center"/>
            <w:hideMark/>
          </w:tcPr>
          <w:p w14:paraId="6890A5A8" w14:textId="77777777" w:rsidR="00071C50" w:rsidRDefault="00071C50">
            <w:pPr>
              <w:keepNext/>
              <w:keepLines/>
              <w:spacing w:after="0"/>
              <w:jc w:val="center"/>
              <w:rPr>
                <w:rFonts w:ascii="Arial" w:hAnsi="Arial"/>
                <w:sz w:val="18"/>
                <w:lang w:val="en-US" w:eastAsia="zh-CN"/>
              </w:rPr>
            </w:pPr>
            <w:r>
              <w:rPr>
                <w:rFonts w:ascii="Arial" w:eastAsia="MS Mincho" w:hAnsi="Arial"/>
                <w:sz w:val="18"/>
              </w:rPr>
              <w:t>n26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FFBD8" w14:textId="77777777" w:rsidR="00071C50" w:rsidRDefault="00071C50">
            <w:pPr>
              <w:keepNext/>
              <w:keepLines/>
              <w:spacing w:after="0"/>
              <w:jc w:val="center"/>
              <w:rPr>
                <w:rFonts w:ascii="Arial" w:hAnsi="Arial"/>
                <w:sz w:val="18"/>
                <w:lang w:val="zh-CN" w:eastAsia="zh-CN"/>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0D5" w14:textId="77777777" w:rsidR="00071C50" w:rsidRDefault="00071C50">
            <w:pPr>
              <w:keepNext/>
              <w:keepLines/>
              <w:spacing w:after="0"/>
              <w:jc w:val="center"/>
              <w:rPr>
                <w:rFonts w:ascii="Arial" w:hAnsi="Arial"/>
                <w:sz w:val="18"/>
                <w:lang w:val="en-US" w:eastAsia="zh-CN"/>
              </w:rPr>
            </w:pPr>
            <w:r>
              <w:rPr>
                <w:rFonts w:ascii="Arial" w:eastAsia="MS Mincho" w:hAnsi="Arial"/>
                <w:sz w:val="18"/>
              </w:rPr>
              <w:t>824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72BA2C" w14:textId="77777777" w:rsidR="00071C50" w:rsidRDefault="00071C50">
            <w:pPr>
              <w:keepNext/>
              <w:keepLines/>
              <w:spacing w:after="0"/>
              <w:jc w:val="center"/>
              <w:rPr>
                <w:rFonts w:ascii="Arial" w:hAnsi="Arial"/>
                <w:sz w:val="18"/>
                <w:lang w:val="zh-CN" w:eastAsia="zh-CN"/>
              </w:rPr>
            </w:pPr>
            <w:r>
              <w:rPr>
                <w:rFonts w:ascii="Arial" w:eastAsia="MS Mincho"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CE5B5" w14:textId="77777777" w:rsidR="00071C50" w:rsidRDefault="00071C50">
            <w:pPr>
              <w:keepNext/>
              <w:keepLines/>
              <w:spacing w:after="0"/>
              <w:jc w:val="center"/>
              <w:rPr>
                <w:rFonts w:ascii="Arial" w:hAnsi="Arial"/>
                <w:sz w:val="18"/>
                <w:lang w:val="zh-CN" w:eastAsia="zh-CN"/>
              </w:rPr>
            </w:pPr>
            <w:r>
              <w:rPr>
                <w:rFonts w:ascii="Arial" w:eastAsia="MS Mincho"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4FB50" w14:textId="77777777" w:rsidR="00071C50" w:rsidRDefault="00071C50">
            <w:pPr>
              <w:keepNext/>
              <w:keepLines/>
              <w:spacing w:after="0"/>
              <w:jc w:val="center"/>
              <w:rPr>
                <w:rFonts w:ascii="Arial" w:hAnsi="Arial"/>
                <w:sz w:val="18"/>
                <w:lang w:val="zh-CN" w:eastAsia="zh-CN"/>
              </w:rPr>
            </w:pPr>
            <w:r>
              <w:rPr>
                <w:rFonts w:ascii="Arial" w:eastAsia="MS Mincho" w:hAnsi="Arial"/>
                <w:sz w:val="18"/>
              </w:rPr>
              <w:t>25 (</w:t>
            </w:r>
            <w:proofErr w:type="spellStart"/>
            <w:r>
              <w:rPr>
                <w:rFonts w:ascii="Arial" w:eastAsia="MS Mincho" w:hAnsi="Arial"/>
                <w:sz w:val="18"/>
              </w:rPr>
              <w:t>RBstart</w:t>
            </w:r>
            <w:proofErr w:type="spellEnd"/>
            <w:r>
              <w:rPr>
                <w:rFonts w:ascii="Arial" w:eastAsia="MS Mincho"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A0C7F" w14:textId="77777777" w:rsidR="00071C50" w:rsidRDefault="00071C50">
            <w:pPr>
              <w:keepNext/>
              <w:keepLines/>
              <w:spacing w:after="0"/>
              <w:jc w:val="center"/>
              <w:rPr>
                <w:rFonts w:ascii="Arial" w:hAnsi="Arial"/>
                <w:sz w:val="18"/>
                <w:lang w:val="zh-CN" w:eastAsia="zh-CN"/>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0E3536" w14:textId="77777777" w:rsidR="00071C50" w:rsidRDefault="00071C50">
            <w:pPr>
              <w:keepNext/>
              <w:keepLines/>
              <w:spacing w:after="0"/>
              <w:jc w:val="center"/>
              <w:rPr>
                <w:rFonts w:ascii="Arial" w:hAnsi="Arial"/>
                <w:sz w:val="18"/>
                <w:lang w:val="zh-CN" w:eastAsia="zh-CN"/>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C20A0" w14:textId="77777777" w:rsidR="00071C50" w:rsidRDefault="00071C50">
            <w:pPr>
              <w:keepNext/>
              <w:keepLines/>
              <w:spacing w:after="0"/>
              <w:jc w:val="center"/>
              <w:rPr>
                <w:rFonts w:ascii="Arial" w:hAnsi="Arial"/>
                <w:sz w:val="18"/>
                <w:lang w:val="en-US" w:eastAsia="zh-CN"/>
              </w:rPr>
            </w:pPr>
            <w:r>
              <w:rPr>
                <w:rFonts w:ascii="Arial" w:eastAsia="MS Mincho" w:hAnsi="Arial"/>
                <w:sz w:val="18"/>
              </w:rPr>
              <w:t>36.9</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C62F4" w14:textId="77777777" w:rsidR="00071C50" w:rsidRDefault="00071C50">
            <w:pPr>
              <w:keepNext/>
              <w:keepLines/>
              <w:spacing w:after="0"/>
              <w:jc w:val="center"/>
              <w:rPr>
                <w:rFonts w:ascii="Arial" w:hAnsi="Arial"/>
                <w:sz w:val="18"/>
                <w:lang w:val="zh-CN" w:eastAsia="zh-CN"/>
              </w:rPr>
            </w:pPr>
            <w:r>
              <w:rPr>
                <w:rFonts w:ascii="Arial" w:eastAsia="MS Mincho" w:hAnsi="Arial"/>
                <w:sz w:val="18"/>
              </w:rPr>
              <w:t>ACLR1</w:t>
            </w:r>
          </w:p>
        </w:tc>
      </w:tr>
    </w:tbl>
    <w:p w14:paraId="3BA20FA1" w14:textId="77777777" w:rsidR="00071C50" w:rsidRPr="00071C50" w:rsidRDefault="00071C50" w:rsidP="00071C50">
      <w:pPr>
        <w:rPr>
          <w:rFonts w:ascii="Arial" w:hAnsi="Arial"/>
          <w:b/>
          <w:sz w:val="44"/>
          <w:lang w:eastAsia="zh-CN"/>
        </w:rPr>
      </w:pPr>
      <w:r w:rsidRPr="00071C50">
        <w:rPr>
          <w:b/>
          <w:sz w:val="24"/>
        </w:rPr>
        <w:t>Cross band MSD for n26 due to n28 UL</w:t>
      </w:r>
    </w:p>
    <w:p w14:paraId="533E5965" w14:textId="77777777" w:rsidR="00071C50" w:rsidRDefault="00071C50" w:rsidP="00071C50">
      <w:r>
        <w:t>One company also proposed cross band MSD for band n26 from n28 UL at 1.7dB due to transmitter noise floor since other companies have found this issue to be negligible and the small value proposed, this MSD may be ignored</w:t>
      </w:r>
    </w:p>
    <w:p w14:paraId="19F86397" w14:textId="77777777" w:rsidR="00071C50" w:rsidRDefault="00071C50" w:rsidP="00071C50">
      <w:pPr>
        <w:rPr>
          <w:b/>
          <w:bCs/>
          <w:lang w:eastAsia="zh-CN"/>
        </w:rPr>
      </w:pPr>
      <w:r>
        <w:rPr>
          <w:b/>
          <w:lang w:eastAsia="zh-CN"/>
        </w:rPr>
        <w:t>&lt;Way forward/Agreement&gt;</w:t>
      </w:r>
      <w:r>
        <w:rPr>
          <w:lang w:eastAsia="zh-CN"/>
        </w:rPr>
        <w:t xml:space="preserve">: </w:t>
      </w:r>
      <w:r>
        <w:rPr>
          <w:b/>
          <w:bCs/>
          <w:lang w:eastAsia="zh-CN"/>
        </w:rPr>
        <w:t>no MSD is captured for n26 due to n28 UL</w:t>
      </w:r>
    </w:p>
    <w:p w14:paraId="691160E9" w14:textId="77777777" w:rsidR="00071C50" w:rsidRPr="00071C50" w:rsidRDefault="00071C50" w:rsidP="00071C50">
      <w:pPr>
        <w:rPr>
          <w:b/>
          <w:sz w:val="24"/>
        </w:rPr>
      </w:pPr>
      <w:r w:rsidRPr="00071C50">
        <w:rPr>
          <w:b/>
          <w:sz w:val="24"/>
        </w:rPr>
        <w:t>Cross band MSD for n28 due to n26+n28 UL</w:t>
      </w:r>
    </w:p>
    <w:p w14:paraId="5ABFA84E" w14:textId="77777777" w:rsidR="00071C50" w:rsidRDefault="00071C50" w:rsidP="00071C50">
      <w:pPr>
        <w:spacing w:after="0"/>
      </w:pPr>
      <w:r>
        <w:t>One company provided values for dual UL cross band MSD for 20MHz n26 UL + n28 30MHz UL for the two n28 cases:</w:t>
      </w:r>
    </w:p>
    <w:p w14:paraId="05A89421" w14:textId="77777777" w:rsidR="00071C50" w:rsidRDefault="00071C50" w:rsidP="00071C50">
      <w:pPr>
        <w:pStyle w:val="afd"/>
        <w:widowControl/>
        <w:numPr>
          <w:ilvl w:val="0"/>
          <w:numId w:val="21"/>
        </w:numPr>
        <w:overflowPunct w:val="0"/>
        <w:autoSpaceDE w:val="0"/>
        <w:autoSpaceDN w:val="0"/>
        <w:adjustRightInd w:val="0"/>
        <w:ind w:leftChars="0"/>
        <w:jc w:val="left"/>
      </w:pPr>
      <w:r>
        <w:t>Full band n28 at 13.5dB MSD</w:t>
      </w:r>
    </w:p>
    <w:p w14:paraId="2F4756A9" w14:textId="77777777" w:rsidR="00071C50" w:rsidRDefault="00071C50" w:rsidP="00071C50">
      <w:pPr>
        <w:pStyle w:val="afd"/>
        <w:widowControl/>
        <w:numPr>
          <w:ilvl w:val="0"/>
          <w:numId w:val="21"/>
        </w:numPr>
        <w:overflowPunct w:val="0"/>
        <w:autoSpaceDE w:val="0"/>
        <w:autoSpaceDN w:val="0"/>
        <w:adjustRightInd w:val="0"/>
        <w:ind w:leftChars="0"/>
        <w:jc w:val="left"/>
      </w:pPr>
      <w:r>
        <w:t>Lower 30MHz of band n28 at 1.9 dB MSD</w:t>
      </w:r>
    </w:p>
    <w:p w14:paraId="5ED44C5D" w14:textId="77777777" w:rsidR="00071C50" w:rsidRDefault="00071C50" w:rsidP="00071C50">
      <w:pPr>
        <w:spacing w:after="0"/>
      </w:pPr>
    </w:p>
    <w:p w14:paraId="118263C1" w14:textId="77777777" w:rsidR="00071C50" w:rsidRDefault="00071C50" w:rsidP="00071C50">
      <w:r>
        <w:t>Since it is not convenient to capture two points only the worst one can be captured in the TS and second test point can be captured in the TR. And since it is a single company input, it is put in [] to allow further checks</w:t>
      </w:r>
    </w:p>
    <w:p w14:paraId="5239A007" w14:textId="77777777" w:rsidR="00071C50" w:rsidRDefault="00071C50" w:rsidP="00071C50">
      <w:pPr>
        <w:rPr>
          <w:b/>
          <w:bCs/>
        </w:rPr>
      </w:pPr>
      <w:r>
        <w:rPr>
          <w:b/>
          <w:lang w:eastAsia="zh-CN"/>
        </w:rPr>
        <w:t>&lt;Way forward/Agreement&gt;</w:t>
      </w:r>
      <w:r>
        <w:rPr>
          <w:lang w:eastAsia="zh-CN"/>
        </w:rPr>
        <w:t xml:space="preserve">: </w:t>
      </w:r>
      <w:r>
        <w:rPr>
          <w:b/>
          <w:bCs/>
          <w:lang w:eastAsia="zh-CN"/>
        </w:rPr>
        <w:t xml:space="preserve">following table is captured in </w:t>
      </w:r>
      <w:r>
        <w:rPr>
          <w:b/>
          <w:bCs/>
        </w:rPr>
        <w:t>38.101</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677"/>
        <w:gridCol w:w="706"/>
        <w:gridCol w:w="862"/>
        <w:gridCol w:w="812"/>
        <w:gridCol w:w="1620"/>
        <w:gridCol w:w="712"/>
        <w:gridCol w:w="706"/>
        <w:gridCol w:w="667"/>
        <w:gridCol w:w="2598"/>
      </w:tblGrid>
      <w:tr w:rsidR="00071C50" w14:paraId="779CBBF8" w14:textId="77777777" w:rsidTr="00071C50">
        <w:trPr>
          <w:trHeight w:val="70"/>
          <w:jc w:val="center"/>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07BD203C" w14:textId="77777777" w:rsidR="00071C50" w:rsidRDefault="00071C50">
            <w:pPr>
              <w:keepNext/>
              <w:keepLines/>
              <w:spacing w:after="0"/>
              <w:jc w:val="center"/>
              <w:rPr>
                <w:rFonts w:ascii="Arial" w:eastAsia="MS Mincho" w:hAnsi="Arial"/>
                <w:b/>
                <w:sz w:val="18"/>
                <w:lang w:eastAsia="sv-SE"/>
              </w:rPr>
            </w:pPr>
            <w:r>
              <w:rPr>
                <w:rFonts w:ascii="Arial" w:eastAsia="MS Mincho" w:hAnsi="Arial"/>
                <w:b/>
                <w:sz w:val="18"/>
                <w:lang w:eastAsia="sv-SE"/>
              </w:rPr>
              <w:t>UL band</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7D8A62A7" w14:textId="77777777" w:rsidR="00071C50" w:rsidRDefault="00071C50">
            <w:pPr>
              <w:keepNext/>
              <w:keepLines/>
              <w:spacing w:after="0"/>
              <w:jc w:val="center"/>
              <w:rPr>
                <w:rFonts w:ascii="Arial" w:eastAsia="MS Mincho" w:hAnsi="Arial"/>
                <w:b/>
                <w:sz w:val="18"/>
                <w:lang w:eastAsia="sv-SE"/>
              </w:rPr>
            </w:pPr>
            <w:r>
              <w:rPr>
                <w:rFonts w:ascii="Arial" w:eastAsia="MS Mincho" w:hAnsi="Arial"/>
                <w:b/>
                <w:sz w:val="18"/>
                <w:lang w:eastAsia="sv-SE"/>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F79E19" w14:textId="77777777" w:rsidR="00071C50" w:rsidRDefault="00071C50">
            <w:pPr>
              <w:keepNext/>
              <w:keepLines/>
              <w:spacing w:after="0"/>
              <w:jc w:val="center"/>
              <w:rPr>
                <w:rFonts w:ascii="Arial" w:eastAsia="MS Mincho" w:hAnsi="Arial"/>
                <w:b/>
                <w:sz w:val="18"/>
                <w:lang w:eastAsia="sv-SE"/>
              </w:rPr>
            </w:pPr>
            <w:r>
              <w:rPr>
                <w:rFonts w:ascii="Arial" w:eastAsia="MS Mincho" w:hAnsi="Arial"/>
                <w:b/>
                <w:sz w:val="18"/>
                <w:lang w:eastAsia="sv-SE"/>
              </w:rPr>
              <w:t>UL F</w:t>
            </w:r>
            <w:r>
              <w:rPr>
                <w:rFonts w:ascii="Arial" w:eastAsia="MS Mincho" w:hAnsi="Arial"/>
                <w:b/>
                <w:sz w:val="18"/>
                <w:vertAlign w:val="subscript"/>
                <w:lang w:eastAsia="sv-SE"/>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790177" w14:textId="77777777" w:rsidR="00071C50" w:rsidRDefault="00071C50">
            <w:pPr>
              <w:keepNext/>
              <w:keepLines/>
              <w:spacing w:after="0"/>
              <w:jc w:val="center"/>
              <w:rPr>
                <w:rFonts w:ascii="Arial" w:eastAsia="MS Mincho" w:hAnsi="Arial"/>
                <w:b/>
                <w:sz w:val="18"/>
                <w:lang w:eastAsia="sv-SE"/>
              </w:rPr>
            </w:pPr>
            <w:r>
              <w:rPr>
                <w:rFonts w:ascii="Arial" w:eastAsia="MS Mincho" w:hAnsi="Arial"/>
                <w:b/>
                <w:sz w:val="18"/>
                <w:lang w:eastAsia="sv-SE"/>
              </w:rPr>
              <w:t>UL BW</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3A3103" w14:textId="77777777" w:rsidR="00071C50" w:rsidRDefault="00071C50">
            <w:pPr>
              <w:keepNext/>
              <w:keepLines/>
              <w:spacing w:after="0"/>
              <w:jc w:val="center"/>
              <w:rPr>
                <w:rFonts w:ascii="Arial" w:eastAsia="MS Mincho" w:hAnsi="Arial"/>
                <w:b/>
                <w:sz w:val="18"/>
                <w:lang w:eastAsia="sv-SE"/>
              </w:rPr>
            </w:pPr>
            <w:r>
              <w:rPr>
                <w:rFonts w:ascii="Arial" w:eastAsia="MS Mincho" w:hAnsi="Arial"/>
                <w:b/>
                <w:sz w:val="18"/>
                <w:lang w:eastAsia="sv-SE"/>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2770075" w14:textId="77777777" w:rsidR="00071C50" w:rsidRDefault="00071C50">
            <w:pPr>
              <w:keepNext/>
              <w:keepLines/>
              <w:spacing w:after="0"/>
              <w:jc w:val="center"/>
              <w:rPr>
                <w:rFonts w:ascii="Arial" w:eastAsia="MS Mincho" w:hAnsi="Arial"/>
                <w:b/>
                <w:sz w:val="18"/>
                <w:lang w:eastAsia="sv-SE"/>
              </w:rPr>
            </w:pPr>
            <w:r>
              <w:rPr>
                <w:rFonts w:ascii="Arial" w:eastAsia="MS Mincho" w:hAnsi="Arial"/>
                <w:b/>
                <w:sz w:val="18"/>
                <w:lang w:eastAsia="sv-SE"/>
              </w:rPr>
              <w:t>UL RB Allocation</w:t>
            </w:r>
          </w:p>
        </w:tc>
        <w:tc>
          <w:tcPr>
            <w:tcW w:w="712" w:type="dxa"/>
            <w:tcBorders>
              <w:top w:val="single" w:sz="4" w:space="0" w:color="auto"/>
              <w:left w:val="single" w:sz="4" w:space="0" w:color="auto"/>
              <w:bottom w:val="single" w:sz="4" w:space="0" w:color="auto"/>
              <w:right w:val="single" w:sz="4" w:space="0" w:color="auto"/>
            </w:tcBorders>
            <w:vAlign w:val="center"/>
            <w:hideMark/>
          </w:tcPr>
          <w:p w14:paraId="4A593D1A" w14:textId="77777777" w:rsidR="00071C50" w:rsidRDefault="00071C50">
            <w:pPr>
              <w:keepNext/>
              <w:keepLines/>
              <w:spacing w:after="0"/>
              <w:jc w:val="center"/>
              <w:rPr>
                <w:rFonts w:ascii="Arial" w:eastAsia="MS Mincho" w:hAnsi="Arial"/>
                <w:b/>
                <w:sz w:val="18"/>
                <w:lang w:eastAsia="sv-SE"/>
              </w:rPr>
            </w:pPr>
            <w:r>
              <w:rPr>
                <w:rFonts w:ascii="Arial" w:eastAsia="MS Mincho" w:hAnsi="Arial"/>
                <w:b/>
                <w:sz w:val="18"/>
                <w:lang w:eastAsia="sv-SE"/>
              </w:rPr>
              <w:t>DL F</w:t>
            </w:r>
            <w:r>
              <w:rPr>
                <w:rFonts w:ascii="Arial" w:eastAsia="MS Mincho" w:hAnsi="Arial"/>
                <w:b/>
                <w:sz w:val="18"/>
                <w:vertAlign w:val="subscript"/>
                <w:lang w:eastAsia="sv-SE"/>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5C89FBEA" w14:textId="77777777" w:rsidR="00071C50" w:rsidRDefault="00071C50">
            <w:pPr>
              <w:keepNext/>
              <w:keepLines/>
              <w:spacing w:after="0"/>
              <w:jc w:val="center"/>
              <w:rPr>
                <w:rFonts w:ascii="Arial" w:eastAsia="MS Mincho" w:hAnsi="Arial"/>
                <w:b/>
                <w:sz w:val="18"/>
                <w:lang w:eastAsia="sv-SE"/>
              </w:rPr>
            </w:pPr>
            <w:r>
              <w:rPr>
                <w:rFonts w:ascii="Arial" w:eastAsia="MS Mincho" w:hAnsi="Arial"/>
                <w:b/>
                <w:sz w:val="18"/>
                <w:lang w:eastAsia="sv-SE"/>
              </w:rPr>
              <w:t>DL BW</w:t>
            </w:r>
          </w:p>
        </w:tc>
        <w:tc>
          <w:tcPr>
            <w:tcW w:w="616" w:type="dxa"/>
            <w:tcBorders>
              <w:top w:val="single" w:sz="4" w:space="0" w:color="auto"/>
              <w:left w:val="single" w:sz="4" w:space="0" w:color="auto"/>
              <w:bottom w:val="single" w:sz="4" w:space="0" w:color="auto"/>
              <w:right w:val="single" w:sz="4" w:space="0" w:color="auto"/>
            </w:tcBorders>
            <w:vAlign w:val="center"/>
            <w:hideMark/>
          </w:tcPr>
          <w:p w14:paraId="3492284F" w14:textId="77777777" w:rsidR="00071C50" w:rsidRDefault="00071C50">
            <w:pPr>
              <w:keepNext/>
              <w:keepLines/>
              <w:spacing w:after="0"/>
              <w:jc w:val="center"/>
              <w:rPr>
                <w:rFonts w:ascii="Arial" w:eastAsia="MS Mincho" w:hAnsi="Arial"/>
                <w:b/>
                <w:sz w:val="18"/>
                <w:lang w:eastAsia="sv-SE"/>
              </w:rPr>
            </w:pPr>
            <w:r>
              <w:rPr>
                <w:rFonts w:ascii="Arial" w:eastAsia="MS Mincho" w:hAnsi="Arial"/>
                <w:b/>
                <w:sz w:val="18"/>
                <w:lang w:eastAsia="sv-SE"/>
              </w:rPr>
              <w:t>MSD</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6621328B" w14:textId="77777777" w:rsidR="00071C50" w:rsidRDefault="00071C50">
            <w:pPr>
              <w:keepNext/>
              <w:keepLines/>
              <w:spacing w:after="0"/>
              <w:jc w:val="center"/>
              <w:rPr>
                <w:rFonts w:ascii="Arial" w:eastAsia="MS Mincho" w:hAnsi="Arial"/>
                <w:b/>
                <w:sz w:val="18"/>
                <w:lang w:eastAsia="sv-SE"/>
              </w:rPr>
            </w:pPr>
            <w:r>
              <w:rPr>
                <w:rFonts w:ascii="Arial" w:eastAsia="MS Mincho" w:hAnsi="Arial"/>
                <w:b/>
                <w:sz w:val="18"/>
                <w:lang w:eastAsia="sv-SE"/>
              </w:rPr>
              <w:t>Cross-band</w:t>
            </w:r>
          </w:p>
          <w:p w14:paraId="229CE227" w14:textId="77777777" w:rsidR="00071C50" w:rsidRDefault="00071C50">
            <w:pPr>
              <w:keepNext/>
              <w:keepLines/>
              <w:spacing w:after="0"/>
              <w:jc w:val="center"/>
              <w:rPr>
                <w:rFonts w:ascii="Arial" w:eastAsia="MS Mincho" w:hAnsi="Arial"/>
                <w:b/>
                <w:sz w:val="18"/>
                <w:lang w:eastAsia="sv-SE"/>
              </w:rPr>
            </w:pPr>
            <w:r>
              <w:rPr>
                <w:rFonts w:ascii="Arial" w:eastAsia="MS Mincho" w:hAnsi="Arial"/>
                <w:b/>
                <w:sz w:val="18"/>
                <w:lang w:eastAsia="sv-SE"/>
              </w:rPr>
              <w:t>Interference source</w:t>
            </w:r>
          </w:p>
        </w:tc>
      </w:tr>
      <w:tr w:rsidR="00071C50" w14:paraId="23B4DBD2" w14:textId="77777777" w:rsidTr="00071C50">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41613" w14:textId="77777777" w:rsidR="00071C50" w:rsidRDefault="00071C50">
            <w:pPr>
              <w:overflowPunct/>
              <w:autoSpaceDE/>
              <w:autoSpaceDN/>
              <w:adjustRightInd/>
              <w:spacing w:after="0"/>
              <w:rPr>
                <w:rFonts w:ascii="Arial" w:eastAsia="MS Mincho" w:hAnsi="Arial"/>
                <w:b/>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AFD8" w14:textId="77777777" w:rsidR="00071C50" w:rsidRDefault="00071C50">
            <w:pPr>
              <w:overflowPunct/>
              <w:autoSpaceDE/>
              <w:autoSpaceDN/>
              <w:adjustRightInd/>
              <w:spacing w:after="0"/>
              <w:rPr>
                <w:rFonts w:ascii="Arial" w:eastAsia="MS Mincho" w:hAnsi="Arial"/>
                <w:b/>
                <w:sz w:val="18"/>
                <w:lang w:eastAsia="sv-SE"/>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779BC40" w14:textId="77777777" w:rsidR="00071C50" w:rsidRDefault="00071C50">
            <w:pPr>
              <w:pStyle w:val="TAH"/>
              <w:rPr>
                <w:rFonts w:eastAsia="宋体"/>
                <w:lang w:eastAsia="sv-SE"/>
              </w:rPr>
            </w:pPr>
            <w:r>
              <w:rPr>
                <w:rFonts w:eastAsia="MS Mincho"/>
                <w:lang w:eastAsia="sv-SE"/>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37A15F" w14:textId="77777777" w:rsidR="00071C50" w:rsidRDefault="00071C50">
            <w:pPr>
              <w:pStyle w:val="TAH"/>
              <w:rPr>
                <w:lang w:eastAsia="sv-SE"/>
              </w:rPr>
            </w:pPr>
            <w:r>
              <w:rPr>
                <w:rFonts w:eastAsia="MS Mincho"/>
                <w:lang w:eastAsia="sv-SE"/>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365CE0" w14:textId="77777777" w:rsidR="00071C50" w:rsidRDefault="00071C50">
            <w:pPr>
              <w:pStyle w:val="TAH"/>
              <w:rPr>
                <w:lang w:eastAsia="sv-SE"/>
              </w:rPr>
            </w:pPr>
            <w:r>
              <w:rPr>
                <w:rFonts w:eastAsia="MS Mincho"/>
                <w:lang w:eastAsia="sv-SE"/>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195F362" w14:textId="77777777" w:rsidR="00071C50" w:rsidRDefault="00071C50">
            <w:pPr>
              <w:pStyle w:val="TAH"/>
              <w:rPr>
                <w:lang w:eastAsia="sv-SE"/>
              </w:rPr>
            </w:pPr>
            <w:r>
              <w:rPr>
                <w:rFonts w:eastAsia="MS Mincho"/>
                <w:lang w:eastAsia="sv-SE"/>
              </w:rPr>
              <w:t>LCRB</w:t>
            </w:r>
          </w:p>
        </w:tc>
        <w:tc>
          <w:tcPr>
            <w:tcW w:w="712" w:type="dxa"/>
            <w:tcBorders>
              <w:top w:val="single" w:sz="4" w:space="0" w:color="auto"/>
              <w:left w:val="single" w:sz="4" w:space="0" w:color="auto"/>
              <w:bottom w:val="single" w:sz="4" w:space="0" w:color="auto"/>
              <w:right w:val="single" w:sz="4" w:space="0" w:color="auto"/>
            </w:tcBorders>
            <w:vAlign w:val="center"/>
            <w:hideMark/>
          </w:tcPr>
          <w:p w14:paraId="20A6FA07" w14:textId="77777777" w:rsidR="00071C50" w:rsidRDefault="00071C50">
            <w:pPr>
              <w:pStyle w:val="TAH"/>
              <w:rPr>
                <w:lang w:eastAsia="sv-SE"/>
              </w:rPr>
            </w:pPr>
            <w:r>
              <w:rPr>
                <w:rFonts w:eastAsia="MS Mincho"/>
                <w:lang w:eastAsia="sv-SE"/>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D2A8F2" w14:textId="77777777" w:rsidR="00071C50" w:rsidRDefault="00071C50">
            <w:pPr>
              <w:pStyle w:val="TAH"/>
              <w:rPr>
                <w:lang w:eastAsia="sv-SE"/>
              </w:rPr>
            </w:pPr>
            <w:r>
              <w:rPr>
                <w:rFonts w:eastAsia="MS Mincho"/>
                <w:lang w:eastAsia="sv-SE"/>
              </w:rPr>
              <w:t>(MHz)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A833EA" w14:textId="77777777" w:rsidR="00071C50" w:rsidRDefault="00071C50">
            <w:pPr>
              <w:pStyle w:val="TAH"/>
              <w:rPr>
                <w:lang w:eastAsia="sv-SE"/>
              </w:rPr>
            </w:pPr>
            <w:r>
              <w:rPr>
                <w:rFonts w:eastAsia="MS Mincho"/>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7659" w14:textId="77777777" w:rsidR="00071C50" w:rsidRDefault="00071C50">
            <w:pPr>
              <w:overflowPunct/>
              <w:autoSpaceDE/>
              <w:autoSpaceDN/>
              <w:adjustRightInd/>
              <w:spacing w:after="0"/>
              <w:rPr>
                <w:rFonts w:ascii="Arial" w:eastAsia="MS Mincho" w:hAnsi="Arial"/>
                <w:b/>
                <w:sz w:val="18"/>
                <w:lang w:eastAsia="sv-SE"/>
              </w:rPr>
            </w:pPr>
          </w:p>
        </w:tc>
      </w:tr>
      <w:tr w:rsidR="00071C50" w14:paraId="013F20E8" w14:textId="77777777" w:rsidTr="00071C50">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6C61D690" w14:textId="77777777" w:rsidR="00071C50" w:rsidRDefault="00071C50">
            <w:pPr>
              <w:spacing w:after="0"/>
              <w:jc w:val="center"/>
              <w:rPr>
                <w:rFonts w:ascii="Arial" w:eastAsia="MS Mincho" w:hAnsi="Arial"/>
                <w:sz w:val="18"/>
                <w:lang w:eastAsia="sv-SE"/>
              </w:rPr>
            </w:pPr>
            <w:r>
              <w:rPr>
                <w:rFonts w:ascii="Arial" w:eastAsia="MS Mincho" w:hAnsi="Arial"/>
                <w:sz w:val="18"/>
                <w:lang w:eastAsia="sv-SE"/>
              </w:rPr>
              <w:t>n26</w:t>
            </w:r>
          </w:p>
        </w:tc>
        <w:tc>
          <w:tcPr>
            <w:tcW w:w="678" w:type="dxa"/>
            <w:vMerge w:val="restart"/>
            <w:tcBorders>
              <w:top w:val="single" w:sz="4" w:space="0" w:color="auto"/>
              <w:left w:val="single" w:sz="4" w:space="0" w:color="auto"/>
              <w:bottom w:val="single" w:sz="4" w:space="0" w:color="auto"/>
              <w:right w:val="single" w:sz="4" w:space="0" w:color="auto"/>
            </w:tcBorders>
            <w:vAlign w:val="center"/>
            <w:hideMark/>
          </w:tcPr>
          <w:p w14:paraId="007132E6" w14:textId="77777777" w:rsidR="00071C50" w:rsidRDefault="00071C50">
            <w:pPr>
              <w:spacing w:after="0"/>
              <w:jc w:val="center"/>
              <w:rPr>
                <w:rFonts w:ascii="Arial" w:eastAsia="MS Mincho" w:hAnsi="Arial"/>
                <w:sz w:val="18"/>
                <w:lang w:eastAsia="sv-SE"/>
              </w:rPr>
            </w:pPr>
            <w:r>
              <w:rPr>
                <w:rFonts w:ascii="Arial" w:eastAsia="MS Mincho" w:hAnsi="Arial"/>
                <w:sz w:val="18"/>
                <w:lang w:eastAsia="sv-SE"/>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BA5A47" w14:textId="77777777" w:rsidR="00071C50" w:rsidRDefault="00071C50">
            <w:pPr>
              <w:spacing w:after="0"/>
              <w:jc w:val="center"/>
              <w:rPr>
                <w:rFonts w:ascii="Arial" w:eastAsia="MS Mincho" w:hAnsi="Arial"/>
                <w:bCs/>
                <w:sz w:val="18"/>
                <w:lang w:eastAsia="sv-SE"/>
              </w:rPr>
            </w:pPr>
            <w:r>
              <w:rPr>
                <w:rFonts w:ascii="Arial" w:eastAsia="MS Mincho" w:hAnsi="Arial"/>
                <w:bCs/>
                <w:sz w:val="18"/>
                <w:lang w:eastAsia="sv-SE"/>
              </w:rPr>
              <w:t>824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35261C87" w14:textId="77777777" w:rsidR="00071C50" w:rsidRDefault="00071C50">
            <w:pPr>
              <w:spacing w:after="0"/>
              <w:jc w:val="center"/>
              <w:rPr>
                <w:rFonts w:ascii="Arial" w:eastAsia="MS Mincho" w:hAnsi="Arial"/>
                <w:bCs/>
                <w:sz w:val="18"/>
                <w:lang w:eastAsia="sv-SE"/>
              </w:rPr>
            </w:pPr>
            <w:r>
              <w:rPr>
                <w:rFonts w:ascii="Arial" w:eastAsia="MS Mincho" w:hAnsi="Arial"/>
                <w:bCs/>
                <w:sz w:val="18"/>
                <w:lang w:eastAsia="sv-SE"/>
              </w:rPr>
              <w:t>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213802" w14:textId="77777777" w:rsidR="00071C50" w:rsidRDefault="00071C50">
            <w:pPr>
              <w:spacing w:after="0"/>
              <w:jc w:val="center"/>
              <w:rPr>
                <w:rFonts w:ascii="Arial" w:eastAsia="MS Mincho" w:hAnsi="Arial"/>
                <w:bCs/>
                <w:sz w:val="18"/>
                <w:lang w:eastAsia="sv-SE"/>
              </w:rPr>
            </w:pPr>
            <w:r>
              <w:rPr>
                <w:rFonts w:ascii="Arial" w:eastAsia="MS Mincho" w:hAnsi="Arial"/>
                <w:bCs/>
                <w:sz w:val="18"/>
                <w:lang w:eastAsia="sv-SE"/>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1F6E4F1A" w14:textId="77777777" w:rsidR="00071C50" w:rsidRDefault="00071C50">
            <w:pPr>
              <w:spacing w:after="0"/>
              <w:jc w:val="center"/>
              <w:rPr>
                <w:rFonts w:ascii="Arial" w:eastAsia="MS Mincho" w:hAnsi="Arial"/>
                <w:bCs/>
                <w:sz w:val="18"/>
                <w:lang w:eastAsia="sv-SE"/>
              </w:rPr>
            </w:pPr>
            <w:r>
              <w:rPr>
                <w:rFonts w:ascii="Arial" w:eastAsia="MS Mincho" w:hAnsi="Arial"/>
                <w:bCs/>
                <w:sz w:val="18"/>
                <w:lang w:eastAsia="sv-SE"/>
              </w:rPr>
              <w:t>25 (</w:t>
            </w:r>
            <w:proofErr w:type="spellStart"/>
            <w:r>
              <w:rPr>
                <w:rFonts w:ascii="Arial" w:eastAsia="MS Mincho" w:hAnsi="Arial"/>
                <w:bCs/>
                <w:sz w:val="18"/>
                <w:lang w:eastAsia="sv-SE"/>
              </w:rPr>
              <w:t>RBstart</w:t>
            </w:r>
            <w:proofErr w:type="spellEnd"/>
            <w:r>
              <w:rPr>
                <w:rFonts w:ascii="Arial" w:eastAsia="MS Mincho" w:hAnsi="Arial"/>
                <w:bCs/>
                <w:sz w:val="18"/>
                <w:lang w:eastAsia="sv-SE"/>
              </w:rPr>
              <w:t>=0)</w:t>
            </w:r>
          </w:p>
        </w:tc>
        <w:tc>
          <w:tcPr>
            <w:tcW w:w="712" w:type="dxa"/>
            <w:vMerge w:val="restart"/>
            <w:tcBorders>
              <w:top w:val="single" w:sz="4" w:space="0" w:color="auto"/>
              <w:left w:val="single" w:sz="4" w:space="0" w:color="auto"/>
              <w:bottom w:val="single" w:sz="4" w:space="0" w:color="auto"/>
              <w:right w:val="single" w:sz="4" w:space="0" w:color="auto"/>
            </w:tcBorders>
            <w:vAlign w:val="center"/>
            <w:hideMark/>
          </w:tcPr>
          <w:p w14:paraId="65DD5446" w14:textId="77777777" w:rsidR="00071C50" w:rsidRDefault="00071C50">
            <w:pPr>
              <w:spacing w:after="0"/>
              <w:jc w:val="center"/>
              <w:rPr>
                <w:rFonts w:ascii="Arial" w:eastAsia="MS Mincho" w:hAnsi="Arial"/>
                <w:sz w:val="18"/>
                <w:lang w:eastAsia="sv-SE"/>
              </w:rPr>
            </w:pPr>
            <w:r>
              <w:rPr>
                <w:rFonts w:ascii="Arial" w:eastAsia="MS Mincho" w:hAnsi="Arial"/>
                <w:sz w:val="18"/>
                <w:lang w:eastAsia="sv-SE"/>
              </w:rPr>
              <w:t>788</w:t>
            </w:r>
          </w:p>
        </w:tc>
        <w:tc>
          <w:tcPr>
            <w:tcW w:w="706" w:type="dxa"/>
            <w:vMerge w:val="restart"/>
            <w:tcBorders>
              <w:top w:val="single" w:sz="4" w:space="0" w:color="auto"/>
              <w:left w:val="single" w:sz="4" w:space="0" w:color="auto"/>
              <w:bottom w:val="single" w:sz="4" w:space="0" w:color="auto"/>
              <w:right w:val="single" w:sz="4" w:space="0" w:color="auto"/>
            </w:tcBorders>
            <w:noWrap/>
            <w:vAlign w:val="center"/>
            <w:hideMark/>
          </w:tcPr>
          <w:p w14:paraId="76F6EFFC" w14:textId="77777777" w:rsidR="00071C50" w:rsidRDefault="00071C50">
            <w:pPr>
              <w:spacing w:after="0"/>
              <w:jc w:val="center"/>
              <w:rPr>
                <w:rFonts w:ascii="Arial" w:eastAsia="MS Mincho" w:hAnsi="Arial"/>
                <w:sz w:val="18"/>
                <w:lang w:eastAsia="sv-SE"/>
              </w:rPr>
            </w:pPr>
            <w:r>
              <w:rPr>
                <w:rFonts w:ascii="Arial" w:eastAsia="MS Mincho" w:hAnsi="Arial"/>
                <w:sz w:val="18"/>
                <w:lang w:eastAsia="sv-SE"/>
              </w:rPr>
              <w:t>30</w:t>
            </w:r>
          </w:p>
        </w:tc>
        <w:tc>
          <w:tcPr>
            <w:tcW w:w="616" w:type="dxa"/>
            <w:vMerge w:val="restart"/>
            <w:tcBorders>
              <w:top w:val="single" w:sz="4" w:space="0" w:color="auto"/>
              <w:left w:val="single" w:sz="4" w:space="0" w:color="auto"/>
              <w:bottom w:val="single" w:sz="4" w:space="0" w:color="auto"/>
              <w:right w:val="single" w:sz="4" w:space="0" w:color="auto"/>
            </w:tcBorders>
            <w:noWrap/>
            <w:vAlign w:val="center"/>
            <w:hideMark/>
          </w:tcPr>
          <w:p w14:paraId="7A618404" w14:textId="77777777" w:rsidR="00071C50" w:rsidRDefault="00071C50">
            <w:pPr>
              <w:spacing w:after="0"/>
              <w:jc w:val="center"/>
              <w:rPr>
                <w:rFonts w:ascii="Arial" w:eastAsia="MS Mincho" w:hAnsi="Arial"/>
                <w:bCs/>
                <w:sz w:val="18"/>
                <w:lang w:eastAsia="sv-SE"/>
              </w:rPr>
            </w:pPr>
            <w:r>
              <w:rPr>
                <w:rFonts w:ascii="Arial" w:eastAsia="MS Mincho" w:hAnsi="Arial"/>
                <w:bCs/>
                <w:sz w:val="18"/>
                <w:lang w:eastAsia="sv-SE"/>
              </w:rPr>
              <w:t>[13.5]</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14:paraId="0A1275D5" w14:textId="77777777" w:rsidR="00071C50" w:rsidRDefault="00071C50">
            <w:pPr>
              <w:keepNext/>
              <w:keepLines/>
              <w:spacing w:after="0"/>
              <w:jc w:val="center"/>
              <w:rPr>
                <w:rFonts w:ascii="Arial" w:eastAsia="MS Mincho" w:hAnsi="Arial"/>
                <w:bCs/>
                <w:sz w:val="18"/>
                <w:lang w:eastAsia="sv-SE"/>
              </w:rPr>
            </w:pPr>
            <w:r>
              <w:rPr>
                <w:rFonts w:ascii="Arial" w:eastAsia="MS Mincho" w:hAnsi="Arial"/>
                <w:bCs/>
                <w:sz w:val="18"/>
                <w:lang w:eastAsia="sv-SE"/>
              </w:rPr>
              <w:t>ACLR1 from n26 and n28</w:t>
            </w:r>
          </w:p>
        </w:tc>
      </w:tr>
      <w:tr w:rsidR="00071C50" w14:paraId="4893CCCE" w14:textId="77777777" w:rsidTr="00071C50">
        <w:trPr>
          <w:trHeight w:val="70"/>
          <w:jc w:val="center"/>
        </w:trPr>
        <w:tc>
          <w:tcPr>
            <w:tcW w:w="660" w:type="dxa"/>
            <w:tcBorders>
              <w:top w:val="single" w:sz="4" w:space="0" w:color="auto"/>
              <w:left w:val="single" w:sz="4" w:space="0" w:color="auto"/>
              <w:bottom w:val="single" w:sz="4" w:space="0" w:color="auto"/>
              <w:right w:val="single" w:sz="4" w:space="0" w:color="auto"/>
            </w:tcBorders>
            <w:vAlign w:val="center"/>
            <w:hideMark/>
          </w:tcPr>
          <w:p w14:paraId="6DDE246B" w14:textId="77777777" w:rsidR="00071C50" w:rsidRDefault="00071C50">
            <w:pPr>
              <w:spacing w:after="0"/>
              <w:jc w:val="center"/>
              <w:rPr>
                <w:rFonts w:ascii="Arial" w:eastAsia="MS Mincho" w:hAnsi="Arial"/>
                <w:sz w:val="18"/>
                <w:lang w:eastAsia="sv-SE"/>
              </w:rPr>
            </w:pPr>
            <w:r>
              <w:rPr>
                <w:rFonts w:ascii="Arial" w:eastAsia="MS Mincho" w:hAnsi="Arial"/>
                <w:sz w:val="18"/>
                <w:lang w:eastAsia="sv-SE"/>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8094A" w14:textId="77777777" w:rsidR="00071C50" w:rsidRDefault="00071C50">
            <w:pPr>
              <w:overflowPunct/>
              <w:autoSpaceDE/>
              <w:autoSpaceDN/>
              <w:adjustRightInd/>
              <w:spacing w:after="0"/>
              <w:rPr>
                <w:rFonts w:ascii="Arial" w:eastAsia="MS Mincho" w:hAnsi="Arial"/>
                <w:sz w:val="18"/>
                <w:lang w:eastAsia="sv-SE"/>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0F9612E" w14:textId="77777777" w:rsidR="00071C50" w:rsidRDefault="00071C50">
            <w:pPr>
              <w:spacing w:after="0"/>
              <w:jc w:val="center"/>
              <w:rPr>
                <w:rFonts w:ascii="Arial" w:eastAsia="MS Mincho" w:hAnsi="Arial"/>
                <w:bCs/>
                <w:sz w:val="18"/>
                <w:lang w:eastAsia="sv-SE"/>
              </w:rPr>
            </w:pPr>
            <w:r>
              <w:rPr>
                <w:rFonts w:ascii="Arial" w:eastAsia="MS Mincho" w:hAnsi="Arial"/>
                <w:bCs/>
                <w:sz w:val="18"/>
                <w:lang w:eastAsia="sv-SE"/>
              </w:rPr>
              <w:t>733</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5A1200F2" w14:textId="77777777" w:rsidR="00071C50" w:rsidRDefault="00071C50">
            <w:pPr>
              <w:spacing w:after="0"/>
              <w:jc w:val="center"/>
              <w:rPr>
                <w:rFonts w:ascii="Arial" w:eastAsia="MS Mincho" w:hAnsi="Arial"/>
                <w:bCs/>
                <w:sz w:val="18"/>
                <w:lang w:eastAsia="sv-SE"/>
              </w:rPr>
            </w:pPr>
            <w:r>
              <w:rPr>
                <w:rFonts w:ascii="Arial" w:eastAsia="MS Mincho" w:hAnsi="Arial"/>
                <w:bCs/>
                <w:sz w:val="18"/>
                <w:lang w:eastAsia="sv-SE"/>
              </w:rPr>
              <w:t>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FBB1894" w14:textId="77777777" w:rsidR="00071C50" w:rsidRDefault="00071C50">
            <w:pPr>
              <w:spacing w:after="0"/>
              <w:jc w:val="center"/>
              <w:rPr>
                <w:rFonts w:ascii="Arial" w:eastAsia="MS Mincho" w:hAnsi="Arial"/>
                <w:bCs/>
                <w:sz w:val="18"/>
                <w:lang w:eastAsia="sv-SE"/>
              </w:rPr>
            </w:pPr>
            <w:r>
              <w:rPr>
                <w:rFonts w:ascii="Arial" w:eastAsia="MS Mincho" w:hAnsi="Arial"/>
                <w:bCs/>
                <w:sz w:val="18"/>
                <w:lang w:eastAsia="sv-SE"/>
              </w:rPr>
              <w:t>15</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47AAEFB5" w14:textId="77777777" w:rsidR="00071C50" w:rsidRDefault="00071C50">
            <w:pPr>
              <w:spacing w:after="0"/>
              <w:jc w:val="center"/>
              <w:rPr>
                <w:rFonts w:ascii="Arial" w:eastAsia="MS Mincho" w:hAnsi="Arial"/>
                <w:bCs/>
                <w:sz w:val="18"/>
                <w:lang w:eastAsia="sv-SE"/>
              </w:rPr>
            </w:pPr>
            <w:r>
              <w:rPr>
                <w:rFonts w:ascii="Arial" w:eastAsia="MS Mincho" w:hAnsi="Arial"/>
                <w:bCs/>
                <w:sz w:val="18"/>
                <w:lang w:eastAsia="sv-SE"/>
              </w:rPr>
              <w:t>25 (</w:t>
            </w:r>
            <w:proofErr w:type="spellStart"/>
            <w:r>
              <w:rPr>
                <w:rFonts w:ascii="Arial" w:eastAsia="MS Mincho" w:hAnsi="Arial"/>
                <w:bCs/>
                <w:sz w:val="18"/>
                <w:lang w:eastAsia="sv-SE"/>
              </w:rPr>
              <w:t>RBstart</w:t>
            </w:r>
            <w:proofErr w:type="spellEnd"/>
            <w:r>
              <w:rPr>
                <w:rFonts w:ascii="Arial" w:eastAsia="MS Mincho" w:hAnsi="Arial"/>
                <w:bCs/>
                <w:sz w:val="18"/>
                <w:lang w:eastAsia="sv-SE"/>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DC08" w14:textId="77777777" w:rsidR="00071C50" w:rsidRDefault="00071C50">
            <w:pPr>
              <w:overflowPunct/>
              <w:autoSpaceDE/>
              <w:autoSpaceDN/>
              <w:adjustRightInd/>
              <w:spacing w:after="0"/>
              <w:rPr>
                <w:rFonts w:ascii="Arial" w:eastAsia="MS Mincho" w:hAnsi="Arial"/>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DA40" w14:textId="77777777" w:rsidR="00071C50" w:rsidRDefault="00071C50">
            <w:pPr>
              <w:overflowPunct/>
              <w:autoSpaceDE/>
              <w:autoSpaceDN/>
              <w:adjustRightInd/>
              <w:spacing w:after="0"/>
              <w:rPr>
                <w:rFonts w:ascii="Arial" w:eastAsia="MS Mincho" w:hAnsi="Arial"/>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C9DB3" w14:textId="77777777" w:rsidR="00071C50" w:rsidRDefault="00071C50">
            <w:pPr>
              <w:overflowPunct/>
              <w:autoSpaceDE/>
              <w:autoSpaceDN/>
              <w:adjustRightInd/>
              <w:spacing w:after="0"/>
              <w:rPr>
                <w:rFonts w:ascii="Arial" w:eastAsia="MS Mincho" w:hAnsi="Arial"/>
                <w:bCs/>
                <w:sz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A8457" w14:textId="77777777" w:rsidR="00071C50" w:rsidRDefault="00071C50">
            <w:pPr>
              <w:overflowPunct/>
              <w:autoSpaceDE/>
              <w:autoSpaceDN/>
              <w:adjustRightInd/>
              <w:spacing w:after="0"/>
              <w:rPr>
                <w:rFonts w:ascii="Arial" w:eastAsia="MS Mincho" w:hAnsi="Arial"/>
                <w:bCs/>
                <w:sz w:val="18"/>
                <w:lang w:eastAsia="sv-SE"/>
              </w:rPr>
            </w:pPr>
          </w:p>
        </w:tc>
      </w:tr>
    </w:tbl>
    <w:p w14:paraId="6924D473" w14:textId="77777777" w:rsidR="00071C50" w:rsidRDefault="00071C50" w:rsidP="00071C50">
      <w:pPr>
        <w:rPr>
          <w:lang w:eastAsia="zh-CN"/>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76CA01C0" w14:textId="3EB20A27" w:rsidR="00071C50" w:rsidRPr="00071C50" w:rsidRDefault="00071C50" w:rsidP="00E1545A">
      <w:pPr>
        <w:rPr>
          <w:b/>
          <w:sz w:val="21"/>
          <w:lang w:val="en-US" w:eastAsia="ja-JP"/>
        </w:rPr>
      </w:pPr>
      <w:r w:rsidRPr="00071C50">
        <w:rPr>
          <w:b/>
          <w:sz w:val="21"/>
          <w:lang w:val="en-US" w:eastAsia="ja-JP"/>
        </w:rPr>
        <w:t>CA_n5-n8:</w:t>
      </w:r>
    </w:p>
    <w:p w14:paraId="424CA94F" w14:textId="77777777" w:rsidR="00FE1934" w:rsidRDefault="00FE1934" w:rsidP="00FE1934">
      <w:pPr>
        <w:rPr>
          <w:lang w:val="en-US" w:eastAsia="ja-JP"/>
        </w:rPr>
      </w:pPr>
      <w:r>
        <w:rPr>
          <w:lang w:val="en-US" w:eastAsia="ja-JP"/>
        </w:rPr>
        <w:t>Down selection issue for the 3 options needs to be further discussed.</w:t>
      </w:r>
    </w:p>
    <w:p w14:paraId="4F3C471E" w14:textId="07C049DC" w:rsidR="00071C50" w:rsidRDefault="00071C50" w:rsidP="00E1545A">
      <w:pPr>
        <w:rPr>
          <w:lang w:val="en-US" w:eastAsia="ja-JP"/>
        </w:rPr>
      </w:pPr>
      <w:r>
        <w:rPr>
          <w:lang w:val="en-US" w:eastAsia="ja-JP"/>
        </w:rPr>
        <w:t>How to define t</w:t>
      </w:r>
      <w:r w:rsidR="00FE1934">
        <w:rPr>
          <w:lang w:val="en-US" w:eastAsia="ja-JP"/>
        </w:rPr>
        <w:t xml:space="preserve">he </w:t>
      </w:r>
      <w:r>
        <w:rPr>
          <w:lang w:val="en-US" w:eastAsia="ja-JP"/>
        </w:rPr>
        <w:t>options for CA_n5-n8</w:t>
      </w:r>
      <w:r w:rsidR="00FE1934">
        <w:rPr>
          <w:lang w:val="en-US" w:eastAsia="ja-JP"/>
        </w:rPr>
        <w:t xml:space="preserve"> needs discussion.</w:t>
      </w:r>
    </w:p>
    <w:p w14:paraId="7811C1DF" w14:textId="02A1946C" w:rsidR="00071C50" w:rsidRDefault="00071C50" w:rsidP="00E1545A">
      <w:pPr>
        <w:rPr>
          <w:lang w:val="en-US" w:eastAsia="ja-JP"/>
        </w:rPr>
      </w:pPr>
      <w:r>
        <w:rPr>
          <w:lang w:val="en-US" w:eastAsia="ja-JP"/>
        </w:rPr>
        <w:t>Signaling discussion for the option 2 (and option 3)</w:t>
      </w:r>
      <w:r w:rsidR="00FE1934">
        <w:rPr>
          <w:lang w:val="en-US" w:eastAsia="ja-JP"/>
        </w:rPr>
        <w:t xml:space="preserve"> is needed</w:t>
      </w:r>
      <w:r>
        <w:rPr>
          <w:lang w:val="en-US" w:eastAsia="ja-JP"/>
        </w:rPr>
        <w:t>.</w:t>
      </w:r>
    </w:p>
    <w:p w14:paraId="286BF79D" w14:textId="5940B70C" w:rsidR="00071C50" w:rsidRDefault="00071C50" w:rsidP="00E1545A">
      <w:pPr>
        <w:rPr>
          <w:lang w:val="en-US" w:eastAsia="ja-JP"/>
        </w:rPr>
      </w:pPr>
      <w:r>
        <w:rPr>
          <w:lang w:val="en-US" w:eastAsia="ja-JP"/>
        </w:rPr>
        <w:t>RAN2 reply</w:t>
      </w:r>
      <w:r w:rsidR="00FE1934">
        <w:rPr>
          <w:lang w:val="en-US" w:eastAsia="ja-JP"/>
        </w:rPr>
        <w:t xml:space="preserve"> discussion</w:t>
      </w:r>
      <w:r>
        <w:rPr>
          <w:lang w:val="en-US" w:eastAsia="ja-JP"/>
        </w:rPr>
        <w:t xml:space="preserve"> for RAN4 LS </w:t>
      </w:r>
      <w:r w:rsidRPr="00071C50">
        <w:rPr>
          <w:lang w:val="en-US" w:eastAsia="ja-JP"/>
        </w:rPr>
        <w:t>R4-2314656</w:t>
      </w:r>
      <w:r>
        <w:rPr>
          <w:lang w:val="en-US" w:eastAsia="ja-JP"/>
        </w:rPr>
        <w:t>.</w:t>
      </w:r>
    </w:p>
    <w:p w14:paraId="44CD83DA" w14:textId="13223A5C" w:rsidR="00071C50" w:rsidRPr="00071C50" w:rsidRDefault="00071C50" w:rsidP="00E1545A">
      <w:pPr>
        <w:rPr>
          <w:b/>
          <w:sz w:val="21"/>
          <w:lang w:val="en-US" w:eastAsia="ja-JP"/>
        </w:rPr>
      </w:pPr>
      <w:r w:rsidRPr="00071C50">
        <w:rPr>
          <w:b/>
          <w:sz w:val="21"/>
          <w:lang w:val="en-US" w:eastAsia="ja-JP"/>
        </w:rPr>
        <w:t>Other band combinations:</w:t>
      </w:r>
    </w:p>
    <w:p w14:paraId="38E9B11F" w14:textId="22BB3309" w:rsidR="00071C50" w:rsidRPr="00E1545A" w:rsidRDefault="00071C50" w:rsidP="00E1545A">
      <w:pPr>
        <w:rPr>
          <w:lang w:val="en-US" w:eastAsia="ja-JP"/>
        </w:rPr>
      </w:pPr>
      <w:r>
        <w:rPr>
          <w:lang w:val="en-US" w:eastAsia="ja-JP"/>
        </w:rPr>
        <w:t>RF requirements confirmation and CR drafting</w:t>
      </w:r>
      <w:r w:rsidR="00FE1934">
        <w:rPr>
          <w:lang w:val="en-US" w:eastAsia="ja-JP"/>
        </w:rPr>
        <w:t xml:space="preserve"> are needed</w:t>
      </w:r>
      <w:r>
        <w:rPr>
          <w:lang w:val="en-US" w:eastAsia="ja-JP"/>
        </w:rPr>
        <w:t>.</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3F9837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D9A82BE" w14:textId="0B03F9A2" w:rsidR="001221A9" w:rsidRPr="001221A9" w:rsidRDefault="001221A9" w:rsidP="001221A9">
      <w:pPr>
        <w:overflowPunct/>
        <w:autoSpaceDE/>
        <w:autoSpaceDN/>
        <w:snapToGrid w:val="0"/>
        <w:spacing w:after="0"/>
        <w:textAlignment w:val="auto"/>
      </w:pPr>
      <w:r>
        <w:rPr>
          <w:rFonts w:ascii="Arial" w:eastAsia="宋体" w:hAnsi="Arial" w:cs="Arial" w:hint="eastAsia"/>
          <w:b/>
          <w:bCs/>
          <w:lang w:val="en-US" w:eastAsia="zh-CN"/>
        </w:rPr>
        <w:t>RAN4#10</w:t>
      </w:r>
      <w:r>
        <w:rPr>
          <w:rFonts w:ascii="Arial" w:eastAsia="宋体" w:hAnsi="Arial" w:cs="Arial"/>
          <w:b/>
          <w:bCs/>
          <w:lang w:val="en-US" w:eastAsia="zh-CN"/>
        </w:rPr>
        <w:t>8</w:t>
      </w:r>
      <w:r>
        <w:rPr>
          <w:rFonts w:ascii="Arial" w:eastAsia="宋体" w:hAnsi="Arial" w:cs="Arial" w:hint="eastAsia"/>
          <w:b/>
          <w:bCs/>
          <w:lang w:val="en-US" w:eastAsia="zh-CN"/>
        </w:rPr>
        <w:t xml:space="preserve"> meeting</w:t>
      </w:r>
    </w:p>
    <w:p w14:paraId="5F0BDCE5"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R4-2311050</w:t>
      </w:r>
      <w:r w:rsidRPr="001221A9">
        <w:rPr>
          <w:rFonts w:ascii="Arial" w:hAnsi="Arial" w:cs="Arial"/>
          <w:bCs/>
          <w:lang w:eastAsia="ja-JP"/>
        </w:rPr>
        <w:tab/>
        <w:t>Consideration on issues for CA_n5-n8</w:t>
      </w:r>
      <w:r w:rsidRPr="001221A9">
        <w:rPr>
          <w:rFonts w:ascii="Arial" w:hAnsi="Arial" w:cs="Arial"/>
          <w:bCs/>
          <w:lang w:eastAsia="ja-JP"/>
        </w:rPr>
        <w:tab/>
        <w:t>Nokia, Nokia Shanghai Bell</w:t>
      </w:r>
    </w:p>
    <w:p w14:paraId="65261F6C"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R4-2311116</w:t>
      </w:r>
      <w:r w:rsidRPr="001221A9">
        <w:rPr>
          <w:rFonts w:ascii="Arial" w:hAnsi="Arial" w:cs="Arial"/>
          <w:bCs/>
          <w:lang w:eastAsia="ja-JP"/>
        </w:rPr>
        <w:tab/>
        <w:t>CA_n26-n28 cross band MSD based on measurements</w:t>
      </w:r>
      <w:r w:rsidRPr="001221A9">
        <w:rPr>
          <w:rFonts w:ascii="Arial" w:hAnsi="Arial" w:cs="Arial"/>
          <w:bCs/>
          <w:lang w:eastAsia="ja-JP"/>
        </w:rPr>
        <w:tab/>
        <w:t>Skyworks Solutions Inc.</w:t>
      </w:r>
    </w:p>
    <w:p w14:paraId="02905119"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R4-2311117</w:t>
      </w:r>
      <w:r w:rsidRPr="001221A9">
        <w:rPr>
          <w:rFonts w:ascii="Arial" w:hAnsi="Arial" w:cs="Arial"/>
          <w:bCs/>
          <w:lang w:eastAsia="ja-JP"/>
        </w:rPr>
        <w:tab/>
        <w:t>CA_n5-n8 UL and DL configuration support and related signalling</w:t>
      </w:r>
      <w:r w:rsidRPr="001221A9">
        <w:rPr>
          <w:rFonts w:ascii="Arial" w:hAnsi="Arial" w:cs="Arial"/>
          <w:bCs/>
          <w:lang w:eastAsia="ja-JP"/>
        </w:rPr>
        <w:tab/>
        <w:t>Skyworks Solutions Inc.</w:t>
      </w:r>
    </w:p>
    <w:p w14:paraId="7583DDE8"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R4-2311209</w:t>
      </w:r>
      <w:r w:rsidRPr="001221A9">
        <w:rPr>
          <w:rFonts w:ascii="Arial" w:hAnsi="Arial" w:cs="Arial"/>
          <w:bCs/>
          <w:lang w:eastAsia="ja-JP"/>
        </w:rPr>
        <w:tab/>
        <w:t>CA_n5-n105 requirements compared to CA_n5-n71</w:t>
      </w:r>
      <w:r w:rsidRPr="001221A9">
        <w:rPr>
          <w:rFonts w:ascii="Arial" w:hAnsi="Arial" w:cs="Arial"/>
          <w:bCs/>
          <w:lang w:eastAsia="ja-JP"/>
        </w:rPr>
        <w:tab/>
        <w:t>Skyworks Solutions Inc.</w:t>
      </w:r>
    </w:p>
    <w:p w14:paraId="5EE50578" w14:textId="77777777" w:rsidR="001221A9" w:rsidRPr="001221A9" w:rsidRDefault="001221A9" w:rsidP="001221A9">
      <w:pPr>
        <w:overflowPunct/>
        <w:autoSpaceDE/>
        <w:autoSpaceDN/>
        <w:snapToGrid w:val="0"/>
        <w:spacing w:after="0"/>
        <w:textAlignment w:val="auto"/>
        <w:rPr>
          <w:rFonts w:ascii="Arial" w:hAnsi="Arial" w:cs="Arial"/>
          <w:bCs/>
          <w:lang w:eastAsia="ja-JP"/>
        </w:rPr>
      </w:pPr>
      <w:proofErr w:type="gramStart"/>
      <w:r w:rsidRPr="001221A9">
        <w:rPr>
          <w:rFonts w:ascii="Arial" w:hAnsi="Arial" w:cs="Arial"/>
          <w:bCs/>
          <w:lang w:eastAsia="ja-JP"/>
        </w:rPr>
        <w:t>R4-2311305</w:t>
      </w:r>
      <w:r w:rsidRPr="001221A9">
        <w:rPr>
          <w:rFonts w:ascii="Arial" w:hAnsi="Arial" w:cs="Arial"/>
          <w:bCs/>
          <w:lang w:eastAsia="ja-JP"/>
        </w:rPr>
        <w:tab/>
        <w:t>CA_n5-n8 with n5 UL only (2 antenna option)</w:t>
      </w:r>
      <w:r w:rsidRPr="001221A9">
        <w:rPr>
          <w:rFonts w:ascii="Arial" w:hAnsi="Arial" w:cs="Arial"/>
          <w:bCs/>
          <w:lang w:eastAsia="ja-JP"/>
        </w:rPr>
        <w:tab/>
        <w:t>Murata Manufacturing Co Ltd.</w:t>
      </w:r>
      <w:proofErr w:type="gramEnd"/>
    </w:p>
    <w:p w14:paraId="5A26055B"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R4-2311646</w:t>
      </w:r>
      <w:r w:rsidRPr="001221A9">
        <w:rPr>
          <w:rFonts w:ascii="Arial" w:hAnsi="Arial" w:cs="Arial"/>
          <w:bCs/>
          <w:lang w:eastAsia="ja-JP"/>
        </w:rPr>
        <w:tab/>
        <w:t>Discussion of the 3 solutions for CA_n5-n8</w:t>
      </w:r>
      <w:r w:rsidRPr="001221A9">
        <w:rPr>
          <w:rFonts w:ascii="Arial" w:hAnsi="Arial" w:cs="Arial"/>
          <w:bCs/>
          <w:lang w:eastAsia="ja-JP"/>
        </w:rPr>
        <w:tab/>
        <w:t>CATT</w:t>
      </w:r>
    </w:p>
    <w:p w14:paraId="7FA86BDE"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R4-2311748</w:t>
      </w:r>
      <w:r w:rsidRPr="001221A9">
        <w:rPr>
          <w:rFonts w:ascii="Arial" w:hAnsi="Arial" w:cs="Arial"/>
          <w:bCs/>
          <w:lang w:eastAsia="ja-JP"/>
        </w:rPr>
        <w:tab/>
        <w:t>CA_n28-n105 cross band MSD based on measurements</w:t>
      </w:r>
      <w:r w:rsidRPr="001221A9">
        <w:rPr>
          <w:rFonts w:ascii="Arial" w:hAnsi="Arial" w:cs="Arial"/>
          <w:bCs/>
          <w:lang w:eastAsia="ja-JP"/>
        </w:rPr>
        <w:tab/>
        <w:t>Skyworks Solutions Inc.</w:t>
      </w:r>
    </w:p>
    <w:p w14:paraId="7B3F0E7E"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R4-2311753</w:t>
      </w:r>
      <w:r w:rsidRPr="001221A9">
        <w:rPr>
          <w:rFonts w:ascii="Arial" w:hAnsi="Arial" w:cs="Arial"/>
          <w:bCs/>
          <w:lang w:eastAsia="ja-JP"/>
        </w:rPr>
        <w:tab/>
        <w:t>MSD analysis for CA_n5-n105, CA_n28-n105, and CA_n26-n28 combinations</w:t>
      </w:r>
      <w:r w:rsidRPr="001221A9">
        <w:rPr>
          <w:rFonts w:ascii="Arial" w:hAnsi="Arial" w:cs="Arial"/>
          <w:bCs/>
          <w:lang w:eastAsia="ja-JP"/>
        </w:rPr>
        <w:tab/>
        <w:t>Apple</w:t>
      </w:r>
    </w:p>
    <w:p w14:paraId="3D1BF8BA"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R4-2312014</w:t>
      </w:r>
      <w:r w:rsidRPr="001221A9">
        <w:rPr>
          <w:rFonts w:ascii="Arial" w:hAnsi="Arial" w:cs="Arial"/>
          <w:bCs/>
          <w:lang w:eastAsia="ja-JP"/>
        </w:rPr>
        <w:tab/>
        <w:t>Reply LS on non-simultaneous UL and DL</w:t>
      </w:r>
      <w:r w:rsidRPr="001221A9">
        <w:rPr>
          <w:rFonts w:ascii="Arial" w:hAnsi="Arial" w:cs="Arial"/>
          <w:bCs/>
          <w:lang w:eastAsia="ja-JP"/>
        </w:rPr>
        <w:tab/>
        <w:t>Ericsson</w:t>
      </w:r>
    </w:p>
    <w:p w14:paraId="7521C245"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R4-2312460</w:t>
      </w:r>
      <w:r w:rsidRPr="001221A9">
        <w:rPr>
          <w:rFonts w:ascii="Arial" w:hAnsi="Arial" w:cs="Arial"/>
          <w:bCs/>
          <w:lang w:eastAsia="ja-JP"/>
        </w:rPr>
        <w:tab/>
      </w:r>
      <w:proofErr w:type="gramStart"/>
      <w:r w:rsidRPr="001221A9">
        <w:rPr>
          <w:rFonts w:ascii="Arial" w:hAnsi="Arial" w:cs="Arial"/>
          <w:bCs/>
          <w:lang w:eastAsia="ja-JP"/>
        </w:rPr>
        <w:t>On</w:t>
      </w:r>
      <w:proofErr w:type="gramEnd"/>
      <w:r w:rsidRPr="001221A9">
        <w:rPr>
          <w:rFonts w:ascii="Arial" w:hAnsi="Arial" w:cs="Arial"/>
          <w:bCs/>
          <w:lang w:eastAsia="ja-JP"/>
        </w:rPr>
        <w:t xml:space="preserve"> CA band combination of n5-n8</w:t>
      </w:r>
      <w:r w:rsidRPr="001221A9">
        <w:rPr>
          <w:rFonts w:ascii="Arial" w:hAnsi="Arial" w:cs="Arial"/>
          <w:bCs/>
          <w:lang w:eastAsia="ja-JP"/>
        </w:rPr>
        <w:tab/>
        <w:t>ZTE Corporation</w:t>
      </w:r>
    </w:p>
    <w:p w14:paraId="2B26D4F1"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R4-2312461</w:t>
      </w:r>
      <w:r w:rsidRPr="001221A9">
        <w:rPr>
          <w:rFonts w:ascii="Arial" w:hAnsi="Arial" w:cs="Arial"/>
          <w:bCs/>
          <w:lang w:eastAsia="ja-JP"/>
        </w:rPr>
        <w:tab/>
        <w:t>draft LS on non-simultaneous UL and DL from different two bands during UL CA</w:t>
      </w:r>
      <w:r w:rsidRPr="001221A9">
        <w:rPr>
          <w:rFonts w:ascii="Arial" w:hAnsi="Arial" w:cs="Arial"/>
          <w:bCs/>
          <w:lang w:eastAsia="ja-JP"/>
        </w:rPr>
        <w:tab/>
        <w:t>ZTE Corporation</w:t>
      </w:r>
    </w:p>
    <w:p w14:paraId="0BC3EF68"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R4-2312580</w:t>
      </w:r>
      <w:r w:rsidRPr="001221A9">
        <w:rPr>
          <w:rFonts w:ascii="Arial" w:hAnsi="Arial" w:cs="Arial"/>
          <w:bCs/>
          <w:lang w:eastAsia="ja-JP"/>
        </w:rPr>
        <w:tab/>
        <w:t>Discussion on CA_n5-n8 and LS from RAN2</w:t>
      </w:r>
      <w:r w:rsidRPr="001221A9">
        <w:rPr>
          <w:rFonts w:ascii="Arial" w:hAnsi="Arial" w:cs="Arial"/>
          <w:bCs/>
          <w:lang w:eastAsia="ja-JP"/>
        </w:rPr>
        <w:tab/>
        <w:t>vivo</w:t>
      </w:r>
    </w:p>
    <w:p w14:paraId="76C411B0"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R4-2312692</w:t>
      </w:r>
      <w:r w:rsidRPr="001221A9">
        <w:rPr>
          <w:rFonts w:ascii="Arial" w:hAnsi="Arial" w:cs="Arial"/>
          <w:bCs/>
          <w:lang w:eastAsia="ja-JP"/>
        </w:rPr>
        <w:tab/>
        <w:t>Discussion on CA_n5-n8</w:t>
      </w:r>
      <w:r w:rsidRPr="001221A9">
        <w:rPr>
          <w:rFonts w:ascii="Arial" w:hAnsi="Arial" w:cs="Arial"/>
          <w:bCs/>
          <w:lang w:eastAsia="ja-JP"/>
        </w:rPr>
        <w:tab/>
      </w:r>
      <w:proofErr w:type="spellStart"/>
      <w:r w:rsidRPr="001221A9">
        <w:rPr>
          <w:rFonts w:ascii="Arial" w:hAnsi="Arial" w:cs="Arial"/>
          <w:bCs/>
          <w:lang w:eastAsia="ja-JP"/>
        </w:rPr>
        <w:t>Xiaomi</w:t>
      </w:r>
      <w:proofErr w:type="spellEnd"/>
    </w:p>
    <w:p w14:paraId="5AE793E2"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R4-2312723</w:t>
      </w:r>
      <w:r w:rsidRPr="001221A9">
        <w:rPr>
          <w:rFonts w:ascii="Arial" w:hAnsi="Arial" w:cs="Arial"/>
          <w:bCs/>
          <w:lang w:eastAsia="ja-JP"/>
        </w:rPr>
        <w:tab/>
        <w:t>Specify UE RF requirements for option 1 and 3 solutions for CA_n5-n8</w:t>
      </w:r>
      <w:r w:rsidRPr="001221A9">
        <w:rPr>
          <w:rFonts w:ascii="Arial" w:hAnsi="Arial" w:cs="Arial"/>
          <w:bCs/>
          <w:lang w:eastAsia="ja-JP"/>
        </w:rPr>
        <w:tab/>
        <w:t>China Telecom</w:t>
      </w:r>
    </w:p>
    <w:p w14:paraId="01212431"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R4-2312763</w:t>
      </w:r>
      <w:r w:rsidRPr="001221A9">
        <w:rPr>
          <w:rFonts w:ascii="Arial" w:hAnsi="Arial" w:cs="Arial"/>
          <w:bCs/>
          <w:lang w:eastAsia="ja-JP"/>
        </w:rPr>
        <w:tab/>
        <w:t>R18 CA_n5-n8 non-simultaneous UL DL</w:t>
      </w:r>
      <w:r w:rsidRPr="001221A9">
        <w:rPr>
          <w:rFonts w:ascii="Arial" w:hAnsi="Arial" w:cs="Arial"/>
          <w:bCs/>
          <w:lang w:eastAsia="ja-JP"/>
        </w:rPr>
        <w:tab/>
        <w:t>OPPO</w:t>
      </w:r>
    </w:p>
    <w:p w14:paraId="6F760C2B"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R4-2312966</w:t>
      </w:r>
      <w:r w:rsidRPr="001221A9">
        <w:rPr>
          <w:rFonts w:ascii="Arial" w:hAnsi="Arial" w:cs="Arial"/>
          <w:bCs/>
          <w:lang w:eastAsia="ja-JP"/>
        </w:rPr>
        <w:tab/>
        <w:t>Discussion on RF requirements and solution issue for CA_n5-n8</w:t>
      </w:r>
      <w:r w:rsidRPr="001221A9">
        <w:rPr>
          <w:rFonts w:ascii="Arial" w:hAnsi="Arial" w:cs="Arial"/>
          <w:bCs/>
          <w:lang w:eastAsia="ja-JP"/>
        </w:rPr>
        <w:tab/>
        <w:t xml:space="preserve">Huawei, </w:t>
      </w:r>
      <w:proofErr w:type="spellStart"/>
      <w:r w:rsidRPr="001221A9">
        <w:rPr>
          <w:rFonts w:ascii="Arial" w:hAnsi="Arial" w:cs="Arial"/>
          <w:bCs/>
          <w:lang w:eastAsia="ja-JP"/>
        </w:rPr>
        <w:t>HiSilicon</w:t>
      </w:r>
      <w:proofErr w:type="spellEnd"/>
    </w:p>
    <w:p w14:paraId="1EBDB972"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R4-2312967</w:t>
      </w:r>
      <w:r w:rsidRPr="001221A9">
        <w:rPr>
          <w:rFonts w:ascii="Arial" w:hAnsi="Arial" w:cs="Arial"/>
          <w:bCs/>
          <w:lang w:eastAsia="ja-JP"/>
        </w:rPr>
        <w:tab/>
        <w:t>Reply LS on non-simultaneous UL and DL from different two bands during UL CA</w:t>
      </w:r>
      <w:r w:rsidRPr="001221A9">
        <w:rPr>
          <w:rFonts w:ascii="Arial" w:hAnsi="Arial" w:cs="Arial"/>
          <w:bCs/>
          <w:lang w:eastAsia="ja-JP"/>
        </w:rPr>
        <w:tab/>
        <w:t xml:space="preserve">Huawei, </w:t>
      </w:r>
      <w:proofErr w:type="spellStart"/>
      <w:r w:rsidRPr="001221A9">
        <w:rPr>
          <w:rFonts w:ascii="Arial" w:hAnsi="Arial" w:cs="Arial"/>
          <w:bCs/>
          <w:lang w:eastAsia="ja-JP"/>
        </w:rPr>
        <w:t>HiSilicon</w:t>
      </w:r>
      <w:proofErr w:type="spellEnd"/>
    </w:p>
    <w:p w14:paraId="6F8017F6"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R4-2312968</w:t>
      </w:r>
      <w:r w:rsidRPr="001221A9">
        <w:rPr>
          <w:rFonts w:ascii="Arial" w:hAnsi="Arial" w:cs="Arial"/>
          <w:bCs/>
          <w:lang w:eastAsia="ja-JP"/>
        </w:rPr>
        <w:tab/>
        <w:t>Discussion on RF requirements for CA_n26-n28</w:t>
      </w:r>
      <w:r w:rsidRPr="001221A9">
        <w:rPr>
          <w:rFonts w:ascii="Arial" w:hAnsi="Arial" w:cs="Arial"/>
          <w:bCs/>
          <w:lang w:eastAsia="ja-JP"/>
        </w:rPr>
        <w:tab/>
        <w:t xml:space="preserve">Huawei, </w:t>
      </w:r>
      <w:proofErr w:type="spellStart"/>
      <w:r w:rsidRPr="001221A9">
        <w:rPr>
          <w:rFonts w:ascii="Arial" w:hAnsi="Arial" w:cs="Arial"/>
          <w:bCs/>
          <w:lang w:eastAsia="ja-JP"/>
        </w:rPr>
        <w:t>HiSilicon</w:t>
      </w:r>
      <w:proofErr w:type="spellEnd"/>
    </w:p>
    <w:p w14:paraId="2024387F"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R4-2312969</w:t>
      </w:r>
      <w:r w:rsidRPr="001221A9">
        <w:rPr>
          <w:rFonts w:ascii="Arial" w:hAnsi="Arial" w:cs="Arial"/>
          <w:bCs/>
          <w:lang w:eastAsia="ja-JP"/>
        </w:rPr>
        <w:tab/>
        <w:t>Discussion on RF requirements for CA_n5-n105</w:t>
      </w:r>
      <w:r w:rsidRPr="001221A9">
        <w:rPr>
          <w:rFonts w:ascii="Arial" w:hAnsi="Arial" w:cs="Arial"/>
          <w:bCs/>
          <w:lang w:eastAsia="ja-JP"/>
        </w:rPr>
        <w:tab/>
        <w:t xml:space="preserve">Huawei, </w:t>
      </w:r>
      <w:proofErr w:type="spellStart"/>
      <w:r w:rsidRPr="001221A9">
        <w:rPr>
          <w:rFonts w:ascii="Arial" w:hAnsi="Arial" w:cs="Arial"/>
          <w:bCs/>
          <w:lang w:eastAsia="ja-JP"/>
        </w:rPr>
        <w:t>HiSilicon</w:t>
      </w:r>
      <w:proofErr w:type="spellEnd"/>
    </w:p>
    <w:p w14:paraId="28982AD8"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R4-2312970</w:t>
      </w:r>
      <w:r w:rsidRPr="001221A9">
        <w:rPr>
          <w:rFonts w:ascii="Arial" w:hAnsi="Arial" w:cs="Arial"/>
          <w:bCs/>
          <w:lang w:eastAsia="ja-JP"/>
        </w:rPr>
        <w:tab/>
        <w:t>Discussion on RF requirements for CA_n28-n105</w:t>
      </w:r>
      <w:r w:rsidRPr="001221A9">
        <w:rPr>
          <w:rFonts w:ascii="Arial" w:hAnsi="Arial" w:cs="Arial"/>
          <w:bCs/>
          <w:lang w:eastAsia="ja-JP"/>
        </w:rPr>
        <w:tab/>
        <w:t xml:space="preserve">Huawei, </w:t>
      </w:r>
      <w:proofErr w:type="spellStart"/>
      <w:r w:rsidRPr="001221A9">
        <w:rPr>
          <w:rFonts w:ascii="Arial" w:hAnsi="Arial" w:cs="Arial"/>
          <w:bCs/>
          <w:lang w:eastAsia="ja-JP"/>
        </w:rPr>
        <w:t>HiSilicon</w:t>
      </w:r>
      <w:proofErr w:type="spellEnd"/>
    </w:p>
    <w:p w14:paraId="70B0579D"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R4-2313371</w:t>
      </w:r>
      <w:r w:rsidRPr="001221A9">
        <w:rPr>
          <w:rFonts w:ascii="Arial" w:hAnsi="Arial" w:cs="Arial"/>
          <w:bCs/>
          <w:lang w:eastAsia="ja-JP"/>
        </w:rPr>
        <w:tab/>
        <w:t>Considerations on CA_n26-n28</w:t>
      </w:r>
      <w:r w:rsidRPr="001221A9">
        <w:rPr>
          <w:rFonts w:ascii="Arial" w:hAnsi="Arial" w:cs="Arial"/>
          <w:bCs/>
          <w:lang w:eastAsia="ja-JP"/>
        </w:rPr>
        <w:tab/>
        <w:t>Qualcomm France</w:t>
      </w:r>
    </w:p>
    <w:p w14:paraId="381E1640"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R4-2313373</w:t>
      </w:r>
      <w:r w:rsidRPr="001221A9">
        <w:rPr>
          <w:rFonts w:ascii="Arial" w:hAnsi="Arial" w:cs="Arial"/>
          <w:bCs/>
          <w:lang w:eastAsia="ja-JP"/>
        </w:rPr>
        <w:tab/>
        <w:t>Considerations on CA_n5-n105</w:t>
      </w:r>
      <w:r w:rsidRPr="001221A9">
        <w:rPr>
          <w:rFonts w:ascii="Arial" w:hAnsi="Arial" w:cs="Arial"/>
          <w:bCs/>
          <w:lang w:eastAsia="ja-JP"/>
        </w:rPr>
        <w:tab/>
        <w:t>Qualcomm France</w:t>
      </w:r>
    </w:p>
    <w:p w14:paraId="75486499" w14:textId="77777777" w:rsidR="001221A9" w:rsidRPr="001221A9"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R4-2313375</w:t>
      </w:r>
      <w:r w:rsidRPr="001221A9">
        <w:rPr>
          <w:rFonts w:ascii="Arial" w:hAnsi="Arial" w:cs="Arial"/>
          <w:bCs/>
          <w:lang w:eastAsia="ja-JP"/>
        </w:rPr>
        <w:tab/>
        <w:t>Considerations on CA_n28-n105</w:t>
      </w:r>
      <w:r w:rsidRPr="001221A9">
        <w:rPr>
          <w:rFonts w:ascii="Arial" w:hAnsi="Arial" w:cs="Arial"/>
          <w:bCs/>
          <w:lang w:eastAsia="ja-JP"/>
        </w:rPr>
        <w:tab/>
        <w:t>Qualcomm France</w:t>
      </w:r>
    </w:p>
    <w:p w14:paraId="0115834D" w14:textId="75482921" w:rsidR="003E3A1A" w:rsidRDefault="001221A9" w:rsidP="001221A9">
      <w:pPr>
        <w:overflowPunct/>
        <w:autoSpaceDE/>
        <w:autoSpaceDN/>
        <w:snapToGrid w:val="0"/>
        <w:spacing w:after="0"/>
        <w:textAlignment w:val="auto"/>
        <w:rPr>
          <w:rFonts w:ascii="Arial" w:hAnsi="Arial" w:cs="Arial"/>
          <w:bCs/>
          <w:lang w:eastAsia="ja-JP"/>
        </w:rPr>
      </w:pPr>
      <w:r w:rsidRPr="001221A9">
        <w:rPr>
          <w:rFonts w:ascii="Arial" w:hAnsi="Arial" w:cs="Arial"/>
          <w:bCs/>
          <w:lang w:eastAsia="ja-JP"/>
        </w:rPr>
        <w:t>R4-2313376</w:t>
      </w:r>
      <w:r w:rsidRPr="001221A9">
        <w:rPr>
          <w:rFonts w:ascii="Arial" w:hAnsi="Arial" w:cs="Arial"/>
          <w:bCs/>
          <w:lang w:eastAsia="ja-JP"/>
        </w:rPr>
        <w:tab/>
        <w:t>Considerations on CA_n5-n8</w:t>
      </w:r>
      <w:r w:rsidRPr="001221A9">
        <w:rPr>
          <w:rFonts w:ascii="Arial" w:hAnsi="Arial" w:cs="Arial"/>
          <w:bCs/>
          <w:lang w:eastAsia="ja-JP"/>
        </w:rPr>
        <w:tab/>
        <w:t>Qualcomm France</w:t>
      </w:r>
    </w:p>
    <w:p w14:paraId="02ECA14C" w14:textId="3FC52803" w:rsidR="001221A9" w:rsidRPr="001221A9" w:rsidRDefault="00962FC3" w:rsidP="001221A9">
      <w:pPr>
        <w:overflowPunct/>
        <w:autoSpaceDE/>
        <w:autoSpaceDN/>
        <w:snapToGrid w:val="0"/>
        <w:spacing w:after="0"/>
        <w:textAlignment w:val="auto"/>
        <w:rPr>
          <w:rFonts w:ascii="Arial" w:hAnsi="Arial" w:cs="Arial"/>
          <w:bCs/>
          <w:lang w:eastAsia="ja-JP"/>
        </w:rPr>
      </w:pPr>
      <w:hyperlink r:id="rId11" w:history="1">
        <w:r w:rsidR="001221A9" w:rsidRPr="001221A9">
          <w:rPr>
            <w:bCs/>
            <w:lang w:eastAsia="ja-JP"/>
          </w:rPr>
          <w:t>R4-2314656</w:t>
        </w:r>
      </w:hyperlink>
      <w:r w:rsidR="001221A9" w:rsidRPr="001221A9">
        <w:rPr>
          <w:rFonts w:ascii="Arial" w:hAnsi="Arial" w:cs="Arial"/>
          <w:bCs/>
          <w:lang w:eastAsia="ja-JP"/>
        </w:rPr>
        <w:tab/>
        <w:t>Reply LS on non-simultaneous UL and DL from different two bands during UL CA</w:t>
      </w:r>
      <w:r w:rsidR="001221A9">
        <w:rPr>
          <w:rFonts w:ascii="Arial" w:hAnsi="Arial" w:cs="Arial"/>
          <w:bCs/>
          <w:lang w:val="en-US" w:eastAsia="ja-JP"/>
        </w:rPr>
        <w:t xml:space="preserve"> </w:t>
      </w:r>
      <w:r w:rsidR="001221A9" w:rsidRPr="001221A9">
        <w:rPr>
          <w:rFonts w:ascii="Arial" w:hAnsi="Arial" w:cs="Arial"/>
          <w:bCs/>
          <w:lang w:eastAsia="ja-JP"/>
        </w:rPr>
        <w:t>CATT</w:t>
      </w:r>
    </w:p>
    <w:p w14:paraId="3637A3E3" w14:textId="48826C9E" w:rsidR="001221A9" w:rsidRPr="001221A9" w:rsidRDefault="00962FC3" w:rsidP="001221A9">
      <w:pPr>
        <w:overflowPunct/>
        <w:autoSpaceDE/>
        <w:autoSpaceDN/>
        <w:snapToGrid w:val="0"/>
        <w:spacing w:after="0"/>
        <w:textAlignment w:val="auto"/>
        <w:rPr>
          <w:rFonts w:ascii="Arial" w:hAnsi="Arial" w:cs="Arial"/>
          <w:bCs/>
          <w:lang w:eastAsia="ja-JP"/>
        </w:rPr>
      </w:pPr>
      <w:hyperlink r:id="rId12" w:history="1">
        <w:r w:rsidR="001221A9" w:rsidRPr="001221A9">
          <w:rPr>
            <w:bCs/>
            <w:lang w:eastAsia="ja-JP"/>
          </w:rPr>
          <w:t>R4-2314936</w:t>
        </w:r>
      </w:hyperlink>
      <w:r w:rsidR="001221A9" w:rsidRPr="001221A9">
        <w:rPr>
          <w:rFonts w:ascii="Arial" w:hAnsi="Arial" w:cs="Arial"/>
          <w:bCs/>
          <w:lang w:eastAsia="ja-JP"/>
        </w:rPr>
        <w:tab/>
        <w:t>WF on CA_n5-n8</w:t>
      </w:r>
      <w:r w:rsidR="001221A9">
        <w:rPr>
          <w:rFonts w:ascii="Arial" w:hAnsi="Arial" w:cs="Arial"/>
          <w:bCs/>
          <w:lang w:eastAsia="ja-JP"/>
        </w:rPr>
        <w:t xml:space="preserve"> </w:t>
      </w:r>
      <w:r w:rsidR="001221A9" w:rsidRPr="001221A9">
        <w:rPr>
          <w:rFonts w:ascii="Arial" w:hAnsi="Arial" w:cs="Arial"/>
          <w:bCs/>
          <w:lang w:eastAsia="ja-JP"/>
        </w:rPr>
        <w:t>Huawei</w:t>
      </w:r>
    </w:p>
    <w:p w14:paraId="315AD1E7" w14:textId="1A3E5E6A" w:rsidR="00701410" w:rsidRPr="003E3A1A" w:rsidRDefault="00962FC3" w:rsidP="003E3A1A">
      <w:pPr>
        <w:overflowPunct/>
        <w:autoSpaceDE/>
        <w:autoSpaceDN/>
        <w:snapToGrid w:val="0"/>
        <w:spacing w:after="0"/>
        <w:textAlignment w:val="auto"/>
        <w:rPr>
          <w:rFonts w:ascii="Arial" w:hAnsi="Arial" w:cs="Arial"/>
          <w:lang w:eastAsia="ja-JP"/>
        </w:rPr>
      </w:pPr>
      <w:hyperlink r:id="rId13" w:history="1">
        <w:r w:rsidR="001221A9" w:rsidRPr="001221A9">
          <w:rPr>
            <w:bCs/>
            <w:lang w:eastAsia="ja-JP"/>
          </w:rPr>
          <w:t>R4-2314658</w:t>
        </w:r>
      </w:hyperlink>
      <w:r w:rsidR="001221A9" w:rsidRPr="001221A9">
        <w:rPr>
          <w:rFonts w:ascii="Arial" w:hAnsi="Arial" w:cs="Arial"/>
          <w:bCs/>
          <w:lang w:eastAsia="ja-JP"/>
        </w:rPr>
        <w:tab/>
        <w:t>WF on other band combinations for NR_700800900_combo_enh</w:t>
      </w:r>
      <w:r w:rsidR="001221A9">
        <w:rPr>
          <w:rFonts w:ascii="Arial" w:hAnsi="Arial" w:cs="Arial"/>
          <w:bCs/>
          <w:lang w:eastAsia="ja-JP"/>
        </w:rPr>
        <w:t xml:space="preserve"> </w:t>
      </w:r>
      <w:r w:rsidR="001221A9" w:rsidRPr="001221A9">
        <w:rPr>
          <w:rFonts w:ascii="Arial" w:hAnsi="Arial" w:cs="Arial"/>
          <w:bCs/>
          <w:lang w:eastAsia="ja-JP"/>
        </w:rPr>
        <w:t>Skyworks Solution, Inc</w:t>
      </w:r>
      <w:proofErr w:type="gramStart"/>
      <w:r w:rsidR="001221A9" w:rsidRPr="001221A9">
        <w:rPr>
          <w:rFonts w:ascii="Arial" w:hAnsi="Arial" w:cs="Arial"/>
          <w:bCs/>
          <w:lang w:eastAsia="ja-JP"/>
        </w:rPr>
        <w:t>. ,</w:t>
      </w:r>
      <w:proofErr w:type="gramEnd"/>
      <w:r w:rsidR="001221A9" w:rsidRPr="001221A9">
        <w:rPr>
          <w:rFonts w:ascii="Arial" w:hAnsi="Arial" w:cs="Arial"/>
          <w:bCs/>
          <w:lang w:eastAsia="ja-JP"/>
        </w:rPr>
        <w:t xml:space="preserve"> Huawei, Apple, Qualcomm, </w:t>
      </w:r>
      <w:proofErr w:type="spellStart"/>
      <w:r w:rsidR="001221A9" w:rsidRPr="001221A9">
        <w:rPr>
          <w:rFonts w:ascii="Arial" w:hAnsi="Arial" w:cs="Arial"/>
          <w:bCs/>
          <w:lang w:eastAsia="ja-JP"/>
        </w:rPr>
        <w:t>Mediatek</w:t>
      </w:r>
      <w:proofErr w:type="spellEnd"/>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66537" w14:textId="77777777" w:rsidR="00962FC3" w:rsidRDefault="00962FC3">
      <w:r>
        <w:separator/>
      </w:r>
    </w:p>
  </w:endnote>
  <w:endnote w:type="continuationSeparator" w:id="0">
    <w:p w14:paraId="71A6D5E9" w14:textId="77777777" w:rsidR="00962FC3" w:rsidRDefault="0096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4271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4271D">
      <w:rPr>
        <w:rStyle w:val="ac"/>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4567A" w14:textId="77777777" w:rsidR="00962FC3" w:rsidRDefault="00962FC3">
      <w:r>
        <w:separator/>
      </w:r>
    </w:p>
  </w:footnote>
  <w:footnote w:type="continuationSeparator" w:id="0">
    <w:p w14:paraId="7162FEEA" w14:textId="77777777" w:rsidR="00962FC3" w:rsidRDefault="00962F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2E9208C"/>
    <w:multiLevelType w:val="hybridMultilevel"/>
    <w:tmpl w:val="378EA8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A832A7"/>
    <w:multiLevelType w:val="hybridMultilevel"/>
    <w:tmpl w:val="FA4036B2"/>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19"/>
  </w:num>
  <w:num w:numId="20">
    <w:abstractNumId w:val="1"/>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2D0"/>
    <w:rsid w:val="00007BD0"/>
    <w:rsid w:val="00011C3B"/>
    <w:rsid w:val="000276C5"/>
    <w:rsid w:val="0004456C"/>
    <w:rsid w:val="0005259B"/>
    <w:rsid w:val="00053FEE"/>
    <w:rsid w:val="00060AE4"/>
    <w:rsid w:val="00071C50"/>
    <w:rsid w:val="000746A7"/>
    <w:rsid w:val="000910BB"/>
    <w:rsid w:val="000926AF"/>
    <w:rsid w:val="000A3ED2"/>
    <w:rsid w:val="000C00FA"/>
    <w:rsid w:val="000C51AA"/>
    <w:rsid w:val="000D17BC"/>
    <w:rsid w:val="000D2186"/>
    <w:rsid w:val="000E4F35"/>
    <w:rsid w:val="000F6C1C"/>
    <w:rsid w:val="00110BAE"/>
    <w:rsid w:val="00116F4B"/>
    <w:rsid w:val="001221A9"/>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AFA"/>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97C5E"/>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4866"/>
    <w:rsid w:val="005776DD"/>
    <w:rsid w:val="00582117"/>
    <w:rsid w:val="0058478F"/>
    <w:rsid w:val="00593315"/>
    <w:rsid w:val="005A170D"/>
    <w:rsid w:val="005A6C96"/>
    <w:rsid w:val="005C00CB"/>
    <w:rsid w:val="005D0418"/>
    <w:rsid w:val="005E1D58"/>
    <w:rsid w:val="00610E37"/>
    <w:rsid w:val="006207ED"/>
    <w:rsid w:val="006211F4"/>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067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95A"/>
    <w:rsid w:val="00900AE8"/>
    <w:rsid w:val="00900DAD"/>
    <w:rsid w:val="0091408E"/>
    <w:rsid w:val="009378CA"/>
    <w:rsid w:val="0094271D"/>
    <w:rsid w:val="0095025E"/>
    <w:rsid w:val="00955C4C"/>
    <w:rsid w:val="0096192F"/>
    <w:rsid w:val="00962FC3"/>
    <w:rsid w:val="00995338"/>
    <w:rsid w:val="00996777"/>
    <w:rsid w:val="009B059B"/>
    <w:rsid w:val="009C0BC7"/>
    <w:rsid w:val="009C6592"/>
    <w:rsid w:val="009E209B"/>
    <w:rsid w:val="009E31B2"/>
    <w:rsid w:val="009F0747"/>
    <w:rsid w:val="00A03514"/>
    <w:rsid w:val="00A17079"/>
    <w:rsid w:val="00A228F9"/>
    <w:rsid w:val="00A448C3"/>
    <w:rsid w:val="00A458D4"/>
    <w:rsid w:val="00A46FB7"/>
    <w:rsid w:val="00A53118"/>
    <w:rsid w:val="00A55EF7"/>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4ACF"/>
    <w:rsid w:val="00BE5E66"/>
    <w:rsid w:val="00BE6BBA"/>
    <w:rsid w:val="00C00281"/>
    <w:rsid w:val="00C05625"/>
    <w:rsid w:val="00C05870"/>
    <w:rsid w:val="00C1751E"/>
    <w:rsid w:val="00C17C6C"/>
    <w:rsid w:val="00C21339"/>
    <w:rsid w:val="00C266F9"/>
    <w:rsid w:val="00C31C82"/>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3CA3"/>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45A"/>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E1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Char"/>
    <w:qFormat/>
    <w:rsid w:val="005C00CB"/>
    <w:pPr>
      <w:outlineLvl w:val="5"/>
    </w:pPr>
  </w:style>
  <w:style w:type="paragraph" w:styleId="7">
    <w:name w:val="heading 7"/>
    <w:basedOn w:val="H6"/>
    <w:next w:val="a0"/>
    <w:link w:val="7Char"/>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uiPriority w:val="5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5C00CB"/>
    <w:pPr>
      <w:spacing w:before="180"/>
      <w:ind w:left="2693" w:hanging="2693"/>
    </w:pPr>
    <w:rPr>
      <w:b/>
    </w:rPr>
  </w:style>
  <w:style w:type="paragraph" w:styleId="10">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5C00CB"/>
    <w:pPr>
      <w:ind w:left="1701" w:hanging="1701"/>
    </w:pPr>
  </w:style>
  <w:style w:type="paragraph" w:styleId="40">
    <w:name w:val="toc 4"/>
    <w:basedOn w:val="30"/>
    <w:rsid w:val="005C00CB"/>
    <w:pPr>
      <w:ind w:left="1418" w:hanging="1418"/>
    </w:pPr>
  </w:style>
  <w:style w:type="paragraph" w:styleId="30">
    <w:name w:val="toc 3"/>
    <w:basedOn w:val="20"/>
    <w:rsid w:val="005C00CB"/>
    <w:pPr>
      <w:ind w:left="1134" w:hanging="1134"/>
    </w:pPr>
  </w:style>
  <w:style w:type="paragraph" w:styleId="20">
    <w:name w:val="toc 2"/>
    <w:basedOn w:val="10"/>
    <w:rsid w:val="005C00CB"/>
    <w:pPr>
      <w:keepNext w:val="0"/>
      <w:spacing w:before="0"/>
      <w:ind w:left="851" w:hanging="851"/>
    </w:pPr>
    <w:rPr>
      <w:sz w:val="20"/>
    </w:rPr>
  </w:style>
  <w:style w:type="paragraph" w:styleId="21">
    <w:name w:val="index 2"/>
    <w:basedOn w:val="11"/>
    <w:rsid w:val="005C00CB"/>
    <w:pPr>
      <w:ind w:left="284"/>
    </w:pPr>
  </w:style>
  <w:style w:type="paragraph" w:styleId="11">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2">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5C00C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qFormat/>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90">
    <w:name w:val="toc 9"/>
    <w:basedOn w:val="80"/>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60">
    <w:name w:val="toc 6"/>
    <w:basedOn w:val="50"/>
    <w:next w:val="a0"/>
    <w:rsid w:val="005C00CB"/>
    <w:pPr>
      <w:ind w:left="1985" w:hanging="1985"/>
    </w:pPr>
  </w:style>
  <w:style w:type="paragraph" w:styleId="70">
    <w:name w:val="toc 7"/>
    <w:basedOn w:val="60"/>
    <w:next w:val="a0"/>
    <w:rsid w:val="005C00CB"/>
    <w:pPr>
      <w:ind w:left="2268" w:hanging="2268"/>
    </w:pPr>
  </w:style>
  <w:style w:type="paragraph" w:styleId="23">
    <w:name w:val="List Bullet 2"/>
    <w:aliases w:val="lb2"/>
    <w:basedOn w:val="a9"/>
    <w:rsid w:val="005C00CB"/>
    <w:pPr>
      <w:ind w:left="851"/>
    </w:pPr>
  </w:style>
  <w:style w:type="paragraph" w:styleId="31">
    <w:name w:val="List Bullet 3"/>
    <w:basedOn w:val="23"/>
    <w:rsid w:val="005C00CB"/>
    <w:pPr>
      <w:ind w:left="1135"/>
    </w:pPr>
  </w:style>
  <w:style w:type="paragraph" w:styleId="a5">
    <w:name w:val="List Number"/>
    <w:basedOn w:val="aa"/>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4">
    <w:name w:val="List 2"/>
    <w:basedOn w:val="aa"/>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5C00CB"/>
    <w:pPr>
      <w:ind w:left="1135"/>
    </w:pPr>
  </w:style>
  <w:style w:type="paragraph" w:styleId="41">
    <w:name w:val="List 4"/>
    <w:basedOn w:val="32"/>
    <w:rsid w:val="005C00CB"/>
    <w:pPr>
      <w:ind w:left="1418"/>
    </w:pPr>
  </w:style>
  <w:style w:type="paragraph" w:styleId="51">
    <w:name w:val="List 5"/>
    <w:basedOn w:val="41"/>
    <w:rsid w:val="005C00CB"/>
    <w:pPr>
      <w:ind w:left="1702"/>
    </w:pPr>
  </w:style>
  <w:style w:type="paragraph" w:customStyle="1" w:styleId="EditorsNote">
    <w:name w:val="Editor's Note"/>
    <w:basedOn w:val="NO"/>
    <w:rsid w:val="005C00CB"/>
    <w:rPr>
      <w:color w:val="FF0000"/>
    </w:rPr>
  </w:style>
  <w:style w:type="paragraph" w:styleId="aa">
    <w:name w:val="List"/>
    <w:basedOn w:val="a0"/>
    <w:rsid w:val="005C00CB"/>
    <w:pPr>
      <w:ind w:left="568" w:hanging="284"/>
    </w:pPr>
  </w:style>
  <w:style w:type="paragraph" w:styleId="a9">
    <w:name w:val="List Bullet"/>
    <w:basedOn w:val="aa"/>
    <w:rsid w:val="005C00CB"/>
  </w:style>
  <w:style w:type="paragraph" w:styleId="42">
    <w:name w:val="List Bullet 4"/>
    <w:basedOn w:val="31"/>
    <w:rsid w:val="005C00CB"/>
    <w:pPr>
      <w:ind w:left="1418"/>
    </w:pPr>
  </w:style>
  <w:style w:type="paragraph" w:styleId="52">
    <w:name w:val="List Bullet 5"/>
    <w:basedOn w:val="42"/>
    <w:rsid w:val="005C00CB"/>
    <w:pPr>
      <w:ind w:left="1702"/>
    </w:pPr>
  </w:style>
  <w:style w:type="paragraph" w:customStyle="1" w:styleId="B1">
    <w:name w:val="B1"/>
    <w:basedOn w:val="aa"/>
    <w:link w:val="B1Char1"/>
    <w:qFormat/>
    <w:rsid w:val="005C00CB"/>
  </w:style>
  <w:style w:type="paragraph" w:customStyle="1" w:styleId="B2">
    <w:name w:val="B2"/>
    <w:basedOn w:val="24"/>
    <w:link w:val="B2Char"/>
    <w:qFormat/>
    <w:rsid w:val="005C00CB"/>
  </w:style>
  <w:style w:type="paragraph" w:customStyle="1" w:styleId="B3">
    <w:name w:val="B3"/>
    <w:basedOn w:val="32"/>
    <w:rsid w:val="005C00CB"/>
  </w:style>
  <w:style w:type="paragraph" w:customStyle="1" w:styleId="B4">
    <w:name w:val="B4"/>
    <w:basedOn w:val="41"/>
    <w:rsid w:val="005C00CB"/>
  </w:style>
  <w:style w:type="paragraph" w:customStyle="1" w:styleId="B5">
    <w:name w:val="B5"/>
    <w:basedOn w:val="51"/>
    <w:rsid w:val="005C00CB"/>
  </w:style>
  <w:style w:type="paragraph" w:styleId="ab">
    <w:name w:val="footer"/>
    <w:basedOn w:val="a6"/>
    <w:link w:val="Char0"/>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B1Char">
    <w:name w:val="B1 Char"/>
    <w:qFormat/>
    <w:locked/>
    <w:rsid w:val="00071C50"/>
    <w:rPr>
      <w:rFonts w:eastAsia="Times New Roman"/>
    </w:rPr>
  </w:style>
  <w:style w:type="character" w:customStyle="1" w:styleId="B2Char">
    <w:name w:val="B2 Char"/>
    <w:link w:val="B2"/>
    <w:qFormat/>
    <w:locked/>
    <w:rsid w:val="00071C50"/>
    <w:rPr>
      <w:rFonts w:eastAsia="Times New Roman"/>
      <w:lang w:val="en-GB" w:eastAsia="en-GB"/>
    </w:r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locked/>
    <w:rsid w:val="00071C50"/>
    <w:rPr>
      <w:rFonts w:eastAsia="MS Gothic"/>
      <w:b/>
      <w:sz w:val="24"/>
      <w:lang w:val="en-GB"/>
    </w:rPr>
  </w:style>
  <w:style w:type="table" w:customStyle="1" w:styleId="Tabellengitternetz2">
    <w:name w:val="Tabellengitternetz2"/>
    <w:basedOn w:val="a2"/>
    <w:rsid w:val="00071C5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Char"/>
    <w:qFormat/>
    <w:rsid w:val="005C00CB"/>
    <w:pPr>
      <w:outlineLvl w:val="5"/>
    </w:pPr>
  </w:style>
  <w:style w:type="paragraph" w:styleId="7">
    <w:name w:val="heading 7"/>
    <w:basedOn w:val="H6"/>
    <w:next w:val="a0"/>
    <w:link w:val="7Char"/>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uiPriority w:val="5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5C00CB"/>
    <w:pPr>
      <w:spacing w:before="180"/>
      <w:ind w:left="2693" w:hanging="2693"/>
    </w:pPr>
    <w:rPr>
      <w:b/>
    </w:rPr>
  </w:style>
  <w:style w:type="paragraph" w:styleId="10">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5C00CB"/>
    <w:pPr>
      <w:ind w:left="1701" w:hanging="1701"/>
    </w:pPr>
  </w:style>
  <w:style w:type="paragraph" w:styleId="40">
    <w:name w:val="toc 4"/>
    <w:basedOn w:val="30"/>
    <w:rsid w:val="005C00CB"/>
    <w:pPr>
      <w:ind w:left="1418" w:hanging="1418"/>
    </w:pPr>
  </w:style>
  <w:style w:type="paragraph" w:styleId="30">
    <w:name w:val="toc 3"/>
    <w:basedOn w:val="20"/>
    <w:rsid w:val="005C00CB"/>
    <w:pPr>
      <w:ind w:left="1134" w:hanging="1134"/>
    </w:pPr>
  </w:style>
  <w:style w:type="paragraph" w:styleId="20">
    <w:name w:val="toc 2"/>
    <w:basedOn w:val="10"/>
    <w:rsid w:val="005C00CB"/>
    <w:pPr>
      <w:keepNext w:val="0"/>
      <w:spacing w:before="0"/>
      <w:ind w:left="851" w:hanging="851"/>
    </w:pPr>
    <w:rPr>
      <w:sz w:val="20"/>
    </w:rPr>
  </w:style>
  <w:style w:type="paragraph" w:styleId="21">
    <w:name w:val="index 2"/>
    <w:basedOn w:val="11"/>
    <w:rsid w:val="005C00CB"/>
    <w:pPr>
      <w:ind w:left="284"/>
    </w:pPr>
  </w:style>
  <w:style w:type="paragraph" w:styleId="11">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2">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5C00C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qFormat/>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90">
    <w:name w:val="toc 9"/>
    <w:basedOn w:val="80"/>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60">
    <w:name w:val="toc 6"/>
    <w:basedOn w:val="50"/>
    <w:next w:val="a0"/>
    <w:rsid w:val="005C00CB"/>
    <w:pPr>
      <w:ind w:left="1985" w:hanging="1985"/>
    </w:pPr>
  </w:style>
  <w:style w:type="paragraph" w:styleId="70">
    <w:name w:val="toc 7"/>
    <w:basedOn w:val="60"/>
    <w:next w:val="a0"/>
    <w:rsid w:val="005C00CB"/>
    <w:pPr>
      <w:ind w:left="2268" w:hanging="2268"/>
    </w:pPr>
  </w:style>
  <w:style w:type="paragraph" w:styleId="23">
    <w:name w:val="List Bullet 2"/>
    <w:aliases w:val="lb2"/>
    <w:basedOn w:val="a9"/>
    <w:rsid w:val="005C00CB"/>
    <w:pPr>
      <w:ind w:left="851"/>
    </w:pPr>
  </w:style>
  <w:style w:type="paragraph" w:styleId="31">
    <w:name w:val="List Bullet 3"/>
    <w:basedOn w:val="23"/>
    <w:rsid w:val="005C00CB"/>
    <w:pPr>
      <w:ind w:left="1135"/>
    </w:pPr>
  </w:style>
  <w:style w:type="paragraph" w:styleId="a5">
    <w:name w:val="List Number"/>
    <w:basedOn w:val="aa"/>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4">
    <w:name w:val="List 2"/>
    <w:basedOn w:val="aa"/>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5C00CB"/>
    <w:pPr>
      <w:ind w:left="1135"/>
    </w:pPr>
  </w:style>
  <w:style w:type="paragraph" w:styleId="41">
    <w:name w:val="List 4"/>
    <w:basedOn w:val="32"/>
    <w:rsid w:val="005C00CB"/>
    <w:pPr>
      <w:ind w:left="1418"/>
    </w:pPr>
  </w:style>
  <w:style w:type="paragraph" w:styleId="51">
    <w:name w:val="List 5"/>
    <w:basedOn w:val="41"/>
    <w:rsid w:val="005C00CB"/>
    <w:pPr>
      <w:ind w:left="1702"/>
    </w:pPr>
  </w:style>
  <w:style w:type="paragraph" w:customStyle="1" w:styleId="EditorsNote">
    <w:name w:val="Editor's Note"/>
    <w:basedOn w:val="NO"/>
    <w:rsid w:val="005C00CB"/>
    <w:rPr>
      <w:color w:val="FF0000"/>
    </w:rPr>
  </w:style>
  <w:style w:type="paragraph" w:styleId="aa">
    <w:name w:val="List"/>
    <w:basedOn w:val="a0"/>
    <w:rsid w:val="005C00CB"/>
    <w:pPr>
      <w:ind w:left="568" w:hanging="284"/>
    </w:pPr>
  </w:style>
  <w:style w:type="paragraph" w:styleId="a9">
    <w:name w:val="List Bullet"/>
    <w:basedOn w:val="aa"/>
    <w:rsid w:val="005C00CB"/>
  </w:style>
  <w:style w:type="paragraph" w:styleId="42">
    <w:name w:val="List Bullet 4"/>
    <w:basedOn w:val="31"/>
    <w:rsid w:val="005C00CB"/>
    <w:pPr>
      <w:ind w:left="1418"/>
    </w:pPr>
  </w:style>
  <w:style w:type="paragraph" w:styleId="52">
    <w:name w:val="List Bullet 5"/>
    <w:basedOn w:val="42"/>
    <w:rsid w:val="005C00CB"/>
    <w:pPr>
      <w:ind w:left="1702"/>
    </w:pPr>
  </w:style>
  <w:style w:type="paragraph" w:customStyle="1" w:styleId="B1">
    <w:name w:val="B1"/>
    <w:basedOn w:val="aa"/>
    <w:link w:val="B1Char1"/>
    <w:qFormat/>
    <w:rsid w:val="005C00CB"/>
  </w:style>
  <w:style w:type="paragraph" w:customStyle="1" w:styleId="B2">
    <w:name w:val="B2"/>
    <w:basedOn w:val="24"/>
    <w:link w:val="B2Char"/>
    <w:qFormat/>
    <w:rsid w:val="005C00CB"/>
  </w:style>
  <w:style w:type="paragraph" w:customStyle="1" w:styleId="B3">
    <w:name w:val="B3"/>
    <w:basedOn w:val="32"/>
    <w:rsid w:val="005C00CB"/>
  </w:style>
  <w:style w:type="paragraph" w:customStyle="1" w:styleId="B4">
    <w:name w:val="B4"/>
    <w:basedOn w:val="41"/>
    <w:rsid w:val="005C00CB"/>
  </w:style>
  <w:style w:type="paragraph" w:customStyle="1" w:styleId="B5">
    <w:name w:val="B5"/>
    <w:basedOn w:val="51"/>
    <w:rsid w:val="005C00CB"/>
  </w:style>
  <w:style w:type="paragraph" w:styleId="ab">
    <w:name w:val="footer"/>
    <w:basedOn w:val="a6"/>
    <w:link w:val="Char0"/>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B1Char">
    <w:name w:val="B1 Char"/>
    <w:qFormat/>
    <w:locked/>
    <w:rsid w:val="00071C50"/>
    <w:rPr>
      <w:rFonts w:eastAsia="Times New Roman"/>
    </w:rPr>
  </w:style>
  <w:style w:type="character" w:customStyle="1" w:styleId="B2Char">
    <w:name w:val="B2 Char"/>
    <w:link w:val="B2"/>
    <w:qFormat/>
    <w:locked/>
    <w:rsid w:val="00071C50"/>
    <w:rPr>
      <w:rFonts w:eastAsia="Times New Roman"/>
      <w:lang w:val="en-GB" w:eastAsia="en-GB"/>
    </w:r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locked/>
    <w:rsid w:val="00071C50"/>
    <w:rPr>
      <w:rFonts w:eastAsia="MS Gothic"/>
      <w:b/>
      <w:sz w:val="24"/>
      <w:lang w:val="en-GB"/>
    </w:rPr>
  </w:style>
  <w:style w:type="table" w:customStyle="1" w:styleId="Tabellengitternetz2">
    <w:name w:val="Tabellengitternetz2"/>
    <w:basedOn w:val="a2"/>
    <w:rsid w:val="00071C50"/>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4899926">
      <w:bodyDiv w:val="1"/>
      <w:marLeft w:val="0"/>
      <w:marRight w:val="0"/>
      <w:marTop w:val="0"/>
      <w:marBottom w:val="0"/>
      <w:divBdr>
        <w:top w:val="none" w:sz="0" w:space="0" w:color="auto"/>
        <w:left w:val="none" w:sz="0" w:space="0" w:color="auto"/>
        <w:bottom w:val="none" w:sz="0" w:space="0" w:color="auto"/>
        <w:right w:val="none" w:sz="0" w:space="0" w:color="auto"/>
      </w:divBdr>
    </w:div>
    <w:div w:id="7946379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29373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9959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nhuiping@catt.cn" TargetMode="External"/><Relationship Id="rId13" Type="http://schemas.openxmlformats.org/officeDocument/2006/relationships/hyperlink" Target="file:///D:\RAN4%23108\Docs\R4-2314658.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D:\RAN4%23108\Docs\R4-2314657.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23108\Docs\R4-231465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RAN4%23108\Docs\R4-2314657.zip" TargetMode="External"/><Relationship Id="rId4" Type="http://schemas.openxmlformats.org/officeDocument/2006/relationships/settings" Target="settings.xml"/><Relationship Id="rId9" Type="http://schemas.openxmlformats.org/officeDocument/2006/relationships/hyperlink" Target="mailto:liubo1@chinatelecom.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82</TotalTime>
  <Pages>8</Pages>
  <Words>2695</Words>
  <Characters>15362</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18021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CATT1</cp:lastModifiedBy>
  <cp:revision>41</cp:revision>
  <dcterms:created xsi:type="dcterms:W3CDTF">2018-11-20T14:54:00Z</dcterms:created>
  <dcterms:modified xsi:type="dcterms:W3CDTF">2023-09-04T09:43:00Z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